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2DA" w:rsidRDefault="003222DA"/>
    <w:p w:rsidR="003222DA" w:rsidRDefault="003222DA"/>
    <w:p w:rsidR="003222DA" w:rsidRDefault="003222DA"/>
    <w:p w:rsidR="00E51FCA" w:rsidRDefault="00E51FCA" w:rsidP="00E51FCA"/>
    <w:p w:rsidR="003222DA" w:rsidRDefault="009E2DC0" w:rsidP="00E51FCA">
      <w:pPr>
        <w:rPr>
          <w:rFonts w:ascii="Arial" w:hAnsi="Arial" w:cs="Arial"/>
          <w:sz w:val="28"/>
          <w:szCs w:val="28"/>
        </w:rPr>
      </w:pPr>
      <w:r w:rsidRPr="00E51FCA">
        <w:rPr>
          <w:noProof/>
          <w:sz w:val="28"/>
          <w:szCs w:val="28"/>
          <w:lang w:val="en-ZA" w:eastAsia="en-ZA"/>
        </w:rPr>
        <w:drawing>
          <wp:anchor distT="0" distB="0" distL="114300" distR="114300" simplePos="0" relativeHeight="251657728" behindDoc="0" locked="0" layoutInCell="1" allowOverlap="1" wp14:anchorId="784A3B4A" wp14:editId="52D18D21">
            <wp:simplePos x="0" y="0"/>
            <wp:positionH relativeFrom="page">
              <wp:posOffset>720090</wp:posOffset>
            </wp:positionH>
            <wp:positionV relativeFrom="page">
              <wp:posOffset>683895</wp:posOffset>
            </wp:positionV>
            <wp:extent cx="2534285" cy="8235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4285" cy="823595"/>
                    </a:xfrm>
                    <a:prstGeom prst="rect">
                      <a:avLst/>
                    </a:prstGeom>
                    <a:noFill/>
                  </pic:spPr>
                </pic:pic>
              </a:graphicData>
            </a:graphic>
            <wp14:sizeRelH relativeFrom="page">
              <wp14:pctWidth>0</wp14:pctWidth>
            </wp14:sizeRelH>
            <wp14:sizeRelV relativeFrom="page">
              <wp14:pctHeight>0</wp14:pctHeight>
            </wp14:sizeRelV>
          </wp:anchor>
        </w:drawing>
      </w:r>
      <w:r w:rsidR="003222DA" w:rsidRPr="00E51FCA">
        <w:rPr>
          <w:rFonts w:ascii="Arial" w:hAnsi="Arial" w:cs="Arial"/>
          <w:sz w:val="28"/>
          <w:szCs w:val="28"/>
        </w:rPr>
        <w:t xml:space="preserve"> PORTFOLIO COMMITTEE ON </w:t>
      </w:r>
      <w:r w:rsidR="00795D76" w:rsidRPr="00E51FCA">
        <w:rPr>
          <w:rFonts w:ascii="Arial" w:hAnsi="Arial" w:cs="Arial"/>
          <w:sz w:val="28"/>
          <w:szCs w:val="28"/>
        </w:rPr>
        <w:t xml:space="preserve">SCIENCE </w:t>
      </w:r>
      <w:r w:rsidR="003222DA" w:rsidRPr="00E51FCA">
        <w:rPr>
          <w:rFonts w:ascii="Arial" w:hAnsi="Arial" w:cs="Arial"/>
          <w:sz w:val="28"/>
          <w:szCs w:val="28"/>
        </w:rPr>
        <w:t>AND T</w:t>
      </w:r>
      <w:r w:rsidR="00795D76" w:rsidRPr="00E51FCA">
        <w:rPr>
          <w:rFonts w:ascii="Arial" w:hAnsi="Arial" w:cs="Arial"/>
          <w:sz w:val="28"/>
          <w:szCs w:val="28"/>
        </w:rPr>
        <w:t>ECHNOLOGY</w:t>
      </w:r>
    </w:p>
    <w:p w:rsidR="00E51FCA" w:rsidRPr="00E51FCA" w:rsidRDefault="00E51FCA" w:rsidP="00E51FCA">
      <w:pPr>
        <w:rPr>
          <w:rFonts w:ascii="Arial" w:hAnsi="Arial" w:cs="Arial"/>
          <w:sz w:val="28"/>
          <w:szCs w:val="28"/>
        </w:rPr>
      </w:pPr>
    </w:p>
    <w:p w:rsidR="00E51FCA" w:rsidRDefault="00795D76" w:rsidP="004F21C3">
      <w:pPr>
        <w:jc w:val="center"/>
        <w:rPr>
          <w:rFonts w:ascii="Arial" w:hAnsi="Arial" w:cs="Arial"/>
          <w:sz w:val="28"/>
          <w:szCs w:val="28"/>
        </w:rPr>
      </w:pPr>
      <w:r w:rsidRPr="00E51FCA">
        <w:rPr>
          <w:rFonts w:ascii="Arial" w:hAnsi="Arial" w:cs="Arial"/>
          <w:sz w:val="28"/>
          <w:szCs w:val="28"/>
        </w:rPr>
        <w:t xml:space="preserve">OVERSIGHT VISIT </w:t>
      </w:r>
      <w:r w:rsidR="004E759C">
        <w:rPr>
          <w:rFonts w:ascii="Arial" w:hAnsi="Arial" w:cs="Arial"/>
          <w:sz w:val="28"/>
          <w:szCs w:val="28"/>
        </w:rPr>
        <w:t>27-30</w:t>
      </w:r>
      <w:r w:rsidR="00E51FCA">
        <w:rPr>
          <w:rFonts w:ascii="Arial" w:hAnsi="Arial" w:cs="Arial"/>
          <w:sz w:val="28"/>
          <w:szCs w:val="28"/>
        </w:rPr>
        <w:t xml:space="preserve"> MARCH 2017</w:t>
      </w:r>
    </w:p>
    <w:p w:rsidR="00E51FCA" w:rsidRDefault="00E51FCA" w:rsidP="004F21C3">
      <w:pPr>
        <w:jc w:val="center"/>
        <w:rPr>
          <w:rFonts w:ascii="Arial" w:hAnsi="Arial" w:cs="Arial"/>
          <w:sz w:val="28"/>
          <w:szCs w:val="28"/>
        </w:rPr>
      </w:pPr>
    </w:p>
    <w:p w:rsidR="003222DA" w:rsidRPr="00E51FCA" w:rsidRDefault="004E759C" w:rsidP="004F21C3">
      <w:pPr>
        <w:jc w:val="center"/>
        <w:rPr>
          <w:rFonts w:ascii="Arial" w:hAnsi="Arial" w:cs="Arial"/>
          <w:sz w:val="28"/>
          <w:szCs w:val="28"/>
        </w:rPr>
      </w:pPr>
      <w:r>
        <w:rPr>
          <w:rFonts w:ascii="Arial" w:hAnsi="Arial" w:cs="Arial"/>
          <w:sz w:val="28"/>
          <w:szCs w:val="28"/>
        </w:rPr>
        <w:t>OUDTSHOORN, EAST LONDON</w:t>
      </w:r>
      <w:r w:rsidR="0014731B" w:rsidRPr="00E51FCA">
        <w:rPr>
          <w:rFonts w:ascii="Arial" w:hAnsi="Arial" w:cs="Arial"/>
          <w:sz w:val="28"/>
          <w:szCs w:val="28"/>
        </w:rPr>
        <w:t xml:space="preserve"> AND KWAZULU NATAL</w:t>
      </w:r>
      <w:r w:rsidR="00795D76" w:rsidRPr="00E51FCA">
        <w:rPr>
          <w:rFonts w:ascii="Arial" w:hAnsi="Arial" w:cs="Arial"/>
          <w:sz w:val="28"/>
          <w:szCs w:val="28"/>
        </w:rPr>
        <w:t xml:space="preserve"> </w:t>
      </w:r>
    </w:p>
    <w:p w:rsidR="003222DA" w:rsidRDefault="003222DA" w:rsidP="00E51FCA">
      <w:pPr>
        <w:rPr>
          <w:rFonts w:ascii="Arial" w:hAnsi="Arial" w:cs="Arial"/>
          <w:sz w:val="32"/>
          <w:szCs w:val="32"/>
        </w:rPr>
      </w:pPr>
    </w:p>
    <w:p w:rsidR="00C02820" w:rsidRDefault="00C02820" w:rsidP="00DA6680">
      <w:pPr>
        <w:pStyle w:val="BodyText"/>
        <w:rPr>
          <w:rFonts w:ascii="Arial" w:hAnsi="Arial" w:cs="Arial"/>
          <w:sz w:val="24"/>
          <w:u w:val="none"/>
        </w:rPr>
      </w:pPr>
    </w:p>
    <w:p w:rsidR="00C02820" w:rsidRPr="00797A90" w:rsidRDefault="00C02820" w:rsidP="00DA6680">
      <w:pPr>
        <w:pStyle w:val="BodyText"/>
        <w:rPr>
          <w:rFonts w:ascii="Arial" w:hAnsi="Arial" w:cs="Arial"/>
          <w:b/>
          <w:sz w:val="24"/>
          <w:u w:val="none"/>
        </w:rPr>
      </w:pPr>
      <w:r w:rsidRPr="00797A90">
        <w:rPr>
          <w:rFonts w:ascii="Arial" w:hAnsi="Arial" w:cs="Arial"/>
          <w:b/>
          <w:sz w:val="24"/>
          <w:u w:val="none"/>
        </w:rPr>
        <w:t>MONDAY, 27 March 2017: FOCUS – INDIGENOUS KNOWLEDGE SYSTEMS</w:t>
      </w:r>
      <w:r w:rsidR="009E39F1">
        <w:rPr>
          <w:rFonts w:ascii="Arial" w:hAnsi="Arial" w:cs="Arial"/>
          <w:b/>
          <w:sz w:val="24"/>
          <w:u w:val="none"/>
        </w:rPr>
        <w:t xml:space="preserve"> (OUDTSHOORN)</w:t>
      </w:r>
    </w:p>
    <w:p w:rsidR="00C02820" w:rsidRPr="00797A90" w:rsidRDefault="00C02820" w:rsidP="00DA6680">
      <w:pPr>
        <w:pStyle w:val="BodyText"/>
        <w:rPr>
          <w:rFonts w:ascii="Arial" w:hAnsi="Arial" w:cs="Arial"/>
          <w:b/>
          <w:sz w:val="24"/>
          <w:u w:val="none"/>
        </w:rPr>
      </w:pPr>
    </w:p>
    <w:p w:rsidR="00C02820" w:rsidRDefault="00C02820" w:rsidP="00DA6680">
      <w:pPr>
        <w:pStyle w:val="BodyText"/>
        <w:rPr>
          <w:rFonts w:ascii="Arial" w:hAnsi="Arial" w:cs="Arial"/>
          <w:sz w:val="24"/>
          <w:u w:val="none"/>
        </w:rPr>
      </w:pPr>
    </w:p>
    <w:tbl>
      <w:tblPr>
        <w:tblStyle w:val="TableGrid"/>
        <w:tblW w:w="0" w:type="auto"/>
        <w:tblLook w:val="04A0" w:firstRow="1" w:lastRow="0" w:firstColumn="1" w:lastColumn="0" w:noHBand="0" w:noVBand="1"/>
      </w:tblPr>
      <w:tblGrid>
        <w:gridCol w:w="1294"/>
        <w:gridCol w:w="2987"/>
        <w:gridCol w:w="4735"/>
      </w:tblGrid>
      <w:tr w:rsidR="0084457B" w:rsidRPr="004677C5" w:rsidTr="001F029C">
        <w:tc>
          <w:tcPr>
            <w:tcW w:w="1294" w:type="dxa"/>
            <w:shd w:val="clear" w:color="auto" w:fill="D9D9D9" w:themeFill="background1" w:themeFillShade="D9"/>
          </w:tcPr>
          <w:p w:rsidR="0084457B" w:rsidRPr="004677C5" w:rsidRDefault="00C02820" w:rsidP="00C02820">
            <w:pPr>
              <w:pStyle w:val="BodyText"/>
              <w:rPr>
                <w:rFonts w:ascii="Century Gothic" w:hAnsi="Century Gothic" w:cs="Arial"/>
                <w:sz w:val="22"/>
                <w:szCs w:val="22"/>
                <w:u w:val="none"/>
              </w:rPr>
            </w:pPr>
            <w:r>
              <w:rPr>
                <w:rFonts w:ascii="Century Gothic" w:hAnsi="Century Gothic" w:cs="Arial"/>
                <w:sz w:val="22"/>
                <w:szCs w:val="22"/>
                <w:u w:val="none"/>
              </w:rPr>
              <w:t>7</w:t>
            </w:r>
            <w:r w:rsidR="0084457B" w:rsidRPr="004677C5">
              <w:rPr>
                <w:rFonts w:ascii="Century Gothic" w:hAnsi="Century Gothic" w:cs="Arial"/>
                <w:sz w:val="22"/>
                <w:szCs w:val="22"/>
                <w:u w:val="none"/>
              </w:rPr>
              <w:t>:</w:t>
            </w:r>
            <w:r>
              <w:rPr>
                <w:rFonts w:ascii="Century Gothic" w:hAnsi="Century Gothic" w:cs="Arial"/>
                <w:sz w:val="22"/>
                <w:szCs w:val="22"/>
                <w:u w:val="none"/>
              </w:rPr>
              <w:t>45 – 11:00</w:t>
            </w:r>
          </w:p>
        </w:tc>
        <w:tc>
          <w:tcPr>
            <w:tcW w:w="2987" w:type="dxa"/>
            <w:shd w:val="clear" w:color="auto" w:fill="D9D9D9" w:themeFill="background1" w:themeFillShade="D9"/>
          </w:tcPr>
          <w:p w:rsidR="00C02820" w:rsidRPr="004677C5" w:rsidRDefault="00C02820" w:rsidP="00C02820">
            <w:pPr>
              <w:pStyle w:val="BodyText"/>
              <w:rPr>
                <w:rFonts w:ascii="Century Gothic" w:hAnsi="Century Gothic" w:cs="Arial"/>
                <w:sz w:val="22"/>
                <w:szCs w:val="22"/>
                <w:u w:val="none"/>
              </w:rPr>
            </w:pPr>
            <w:r>
              <w:rPr>
                <w:rFonts w:ascii="Century Gothic" w:hAnsi="Century Gothic" w:cs="Arial"/>
                <w:sz w:val="22"/>
                <w:szCs w:val="22"/>
                <w:u w:val="none"/>
              </w:rPr>
              <w:t>Departure from Hotel to Klippie Teater</w:t>
            </w:r>
          </w:p>
          <w:p w:rsidR="0084457B" w:rsidRPr="004677C5" w:rsidRDefault="0084457B" w:rsidP="003E6668">
            <w:pPr>
              <w:pStyle w:val="BodyText"/>
              <w:rPr>
                <w:rFonts w:ascii="Century Gothic" w:hAnsi="Century Gothic" w:cs="Arial"/>
                <w:sz w:val="22"/>
                <w:szCs w:val="22"/>
                <w:u w:val="none"/>
              </w:rPr>
            </w:pPr>
          </w:p>
        </w:tc>
        <w:tc>
          <w:tcPr>
            <w:tcW w:w="4735" w:type="dxa"/>
            <w:shd w:val="clear" w:color="auto" w:fill="D9D9D9" w:themeFill="background1" w:themeFillShade="D9"/>
          </w:tcPr>
          <w:p w:rsidR="0084457B" w:rsidRDefault="00C02820" w:rsidP="00C02820">
            <w:pPr>
              <w:pStyle w:val="BodyText"/>
              <w:rPr>
                <w:rFonts w:ascii="Century Gothic" w:hAnsi="Century Gothic" w:cs="Arial"/>
                <w:sz w:val="22"/>
                <w:szCs w:val="22"/>
                <w:u w:val="none"/>
              </w:rPr>
            </w:pPr>
            <w:r>
              <w:rPr>
                <w:rFonts w:ascii="Century Gothic" w:hAnsi="Century Gothic" w:cs="Arial"/>
                <w:sz w:val="22"/>
                <w:szCs w:val="22"/>
                <w:u w:val="none"/>
              </w:rPr>
              <w:t>Attequa region history of the Attequa Community</w:t>
            </w:r>
          </w:p>
          <w:p w:rsidR="00C02820" w:rsidRPr="004677C5" w:rsidRDefault="00C02820" w:rsidP="00C02820">
            <w:pPr>
              <w:pStyle w:val="BodyText"/>
              <w:rPr>
                <w:rFonts w:ascii="Century Gothic" w:hAnsi="Century Gothic" w:cs="Arial"/>
                <w:sz w:val="22"/>
                <w:szCs w:val="22"/>
                <w:u w:val="none"/>
              </w:rPr>
            </w:pPr>
            <w:r>
              <w:rPr>
                <w:rFonts w:ascii="Century Gothic" w:hAnsi="Century Gothic" w:cs="Arial"/>
                <w:sz w:val="22"/>
                <w:szCs w:val="22"/>
                <w:u w:val="none"/>
              </w:rPr>
              <w:t>Visit to the Cango Caves</w:t>
            </w:r>
          </w:p>
        </w:tc>
      </w:tr>
      <w:tr w:rsidR="0084457B" w:rsidRPr="003C17D2" w:rsidTr="001F029C">
        <w:tc>
          <w:tcPr>
            <w:tcW w:w="1294" w:type="dxa"/>
          </w:tcPr>
          <w:p w:rsidR="0084457B" w:rsidRPr="004677C5" w:rsidRDefault="00C02820" w:rsidP="00C02820">
            <w:pPr>
              <w:pStyle w:val="BodyText"/>
              <w:rPr>
                <w:rFonts w:ascii="Century Gothic" w:hAnsi="Century Gothic" w:cs="Arial"/>
                <w:sz w:val="22"/>
                <w:szCs w:val="22"/>
                <w:u w:val="none"/>
              </w:rPr>
            </w:pPr>
            <w:r>
              <w:rPr>
                <w:rFonts w:ascii="Century Gothic" w:hAnsi="Century Gothic" w:cs="Arial"/>
                <w:sz w:val="22"/>
                <w:szCs w:val="22"/>
                <w:u w:val="none"/>
              </w:rPr>
              <w:t>11:00</w:t>
            </w:r>
          </w:p>
        </w:tc>
        <w:tc>
          <w:tcPr>
            <w:tcW w:w="2987" w:type="dxa"/>
          </w:tcPr>
          <w:p w:rsidR="0084457B" w:rsidRPr="004677C5" w:rsidRDefault="00C02820" w:rsidP="003E6668">
            <w:pPr>
              <w:pStyle w:val="BodyText"/>
              <w:rPr>
                <w:rFonts w:ascii="Century Gothic" w:hAnsi="Century Gothic" w:cs="Arial"/>
                <w:sz w:val="22"/>
                <w:szCs w:val="22"/>
                <w:u w:val="none"/>
              </w:rPr>
            </w:pPr>
            <w:r>
              <w:rPr>
                <w:rFonts w:ascii="Century Gothic" w:hAnsi="Century Gothic" w:cs="Arial"/>
                <w:sz w:val="22"/>
                <w:szCs w:val="22"/>
                <w:u w:val="none"/>
              </w:rPr>
              <w:t>Arrivals and refreshments</w:t>
            </w:r>
          </w:p>
        </w:tc>
        <w:tc>
          <w:tcPr>
            <w:tcW w:w="4735" w:type="dxa"/>
          </w:tcPr>
          <w:p w:rsidR="0084457B" w:rsidRPr="003C17D2" w:rsidRDefault="0084457B" w:rsidP="003E6668">
            <w:pPr>
              <w:pStyle w:val="BodyText"/>
              <w:rPr>
                <w:rFonts w:ascii="Century Gothic" w:hAnsi="Century Gothic" w:cs="Arial"/>
                <w:sz w:val="22"/>
                <w:szCs w:val="22"/>
                <w:u w:val="none"/>
              </w:rPr>
            </w:pPr>
          </w:p>
        </w:tc>
      </w:tr>
      <w:tr w:rsidR="00C02820" w:rsidRPr="003C17D2" w:rsidTr="001F029C">
        <w:tc>
          <w:tcPr>
            <w:tcW w:w="1294" w:type="dxa"/>
          </w:tcPr>
          <w:p w:rsidR="00C02820" w:rsidRDefault="002A2141" w:rsidP="0080086E">
            <w:pPr>
              <w:pStyle w:val="BodyText"/>
              <w:rPr>
                <w:rFonts w:ascii="Century Gothic" w:hAnsi="Century Gothic" w:cs="Arial"/>
                <w:sz w:val="22"/>
                <w:szCs w:val="22"/>
                <w:u w:val="none"/>
              </w:rPr>
            </w:pPr>
            <w:r>
              <w:rPr>
                <w:rFonts w:ascii="Century Gothic" w:hAnsi="Century Gothic" w:cs="Arial"/>
                <w:sz w:val="22"/>
                <w:szCs w:val="22"/>
                <w:u w:val="none"/>
              </w:rPr>
              <w:t>11:</w:t>
            </w:r>
            <w:r w:rsidR="0080086E">
              <w:rPr>
                <w:rFonts w:ascii="Century Gothic" w:hAnsi="Century Gothic" w:cs="Arial"/>
                <w:sz w:val="22"/>
                <w:szCs w:val="22"/>
                <w:u w:val="none"/>
              </w:rPr>
              <w:t>15</w:t>
            </w:r>
            <w:r>
              <w:rPr>
                <w:rFonts w:ascii="Century Gothic" w:hAnsi="Century Gothic" w:cs="Arial"/>
                <w:sz w:val="22"/>
                <w:szCs w:val="22"/>
                <w:u w:val="none"/>
              </w:rPr>
              <w:t xml:space="preserve"> – 11:</w:t>
            </w:r>
            <w:r w:rsidR="0080086E">
              <w:rPr>
                <w:rFonts w:ascii="Century Gothic" w:hAnsi="Century Gothic" w:cs="Arial"/>
                <w:sz w:val="22"/>
                <w:szCs w:val="22"/>
                <w:u w:val="none"/>
              </w:rPr>
              <w:t>30</w:t>
            </w:r>
          </w:p>
        </w:tc>
        <w:tc>
          <w:tcPr>
            <w:tcW w:w="2987" w:type="dxa"/>
          </w:tcPr>
          <w:p w:rsidR="00C02820" w:rsidRDefault="002A2141" w:rsidP="003E6668">
            <w:pPr>
              <w:pStyle w:val="BodyText"/>
              <w:rPr>
                <w:rFonts w:ascii="Century Gothic" w:hAnsi="Century Gothic" w:cs="Arial"/>
                <w:sz w:val="22"/>
                <w:szCs w:val="22"/>
                <w:u w:val="none"/>
              </w:rPr>
            </w:pPr>
            <w:r>
              <w:rPr>
                <w:rFonts w:ascii="Century Gothic" w:hAnsi="Century Gothic" w:cs="Arial"/>
                <w:sz w:val="22"/>
                <w:szCs w:val="22"/>
                <w:u w:val="none"/>
              </w:rPr>
              <w:t>Welcome and Introductions</w:t>
            </w:r>
          </w:p>
        </w:tc>
        <w:tc>
          <w:tcPr>
            <w:tcW w:w="4735" w:type="dxa"/>
          </w:tcPr>
          <w:p w:rsidR="00C02820" w:rsidRDefault="00C02820" w:rsidP="003E6668">
            <w:pPr>
              <w:pStyle w:val="BodyText"/>
              <w:rPr>
                <w:rFonts w:ascii="Century Gothic" w:hAnsi="Century Gothic" w:cs="Arial"/>
                <w:sz w:val="22"/>
                <w:szCs w:val="22"/>
                <w:u w:val="none"/>
              </w:rPr>
            </w:pPr>
            <w:r>
              <w:rPr>
                <w:rFonts w:ascii="Century Gothic" w:hAnsi="Century Gothic" w:cs="Arial"/>
                <w:sz w:val="22"/>
                <w:szCs w:val="22"/>
                <w:u w:val="none"/>
              </w:rPr>
              <w:t>Chief Mooney</w:t>
            </w:r>
            <w:r w:rsidR="002A2141">
              <w:rPr>
                <w:rFonts w:ascii="Century Gothic" w:hAnsi="Century Gothic" w:cs="Arial"/>
                <w:sz w:val="22"/>
                <w:szCs w:val="22"/>
                <w:u w:val="none"/>
              </w:rPr>
              <w:t>/ Ms Maseko (Committee Chairperson)</w:t>
            </w:r>
          </w:p>
        </w:tc>
      </w:tr>
      <w:tr w:rsidR="00C02820" w:rsidRPr="003C17D2" w:rsidTr="001F029C">
        <w:tc>
          <w:tcPr>
            <w:tcW w:w="1294" w:type="dxa"/>
          </w:tcPr>
          <w:p w:rsidR="00C02820" w:rsidRDefault="0080086E" w:rsidP="00C02820">
            <w:pPr>
              <w:pStyle w:val="BodyText"/>
              <w:rPr>
                <w:rFonts w:ascii="Century Gothic" w:hAnsi="Century Gothic" w:cs="Arial"/>
                <w:sz w:val="22"/>
                <w:szCs w:val="22"/>
                <w:u w:val="none"/>
              </w:rPr>
            </w:pPr>
            <w:r>
              <w:rPr>
                <w:rFonts w:ascii="Century Gothic" w:hAnsi="Century Gothic" w:cs="Arial"/>
                <w:sz w:val="22"/>
                <w:szCs w:val="22"/>
                <w:u w:val="none"/>
              </w:rPr>
              <w:t>11:30 – 12:00</w:t>
            </w:r>
          </w:p>
        </w:tc>
        <w:tc>
          <w:tcPr>
            <w:tcW w:w="2987" w:type="dxa"/>
          </w:tcPr>
          <w:p w:rsidR="00C02820" w:rsidRDefault="0080086E" w:rsidP="003E6668">
            <w:pPr>
              <w:pStyle w:val="BodyText"/>
              <w:rPr>
                <w:rFonts w:ascii="Century Gothic" w:hAnsi="Century Gothic" w:cs="Arial"/>
                <w:sz w:val="22"/>
                <w:szCs w:val="22"/>
                <w:u w:val="none"/>
              </w:rPr>
            </w:pPr>
            <w:r>
              <w:rPr>
                <w:rFonts w:ascii="Century Gothic" w:hAnsi="Century Gothic" w:cs="Arial"/>
                <w:sz w:val="22"/>
                <w:szCs w:val="22"/>
                <w:u w:val="none"/>
              </w:rPr>
              <w:t>Attequa Community Projects</w:t>
            </w:r>
          </w:p>
        </w:tc>
        <w:tc>
          <w:tcPr>
            <w:tcW w:w="4735" w:type="dxa"/>
          </w:tcPr>
          <w:p w:rsidR="00C02820" w:rsidRDefault="0080086E" w:rsidP="003E6668">
            <w:pPr>
              <w:pStyle w:val="BodyText"/>
              <w:rPr>
                <w:rFonts w:ascii="Century Gothic" w:hAnsi="Century Gothic" w:cs="Arial"/>
                <w:sz w:val="22"/>
                <w:szCs w:val="22"/>
                <w:u w:val="none"/>
              </w:rPr>
            </w:pPr>
            <w:r>
              <w:rPr>
                <w:rFonts w:ascii="Century Gothic" w:hAnsi="Century Gothic" w:cs="Arial"/>
                <w:sz w:val="22"/>
                <w:szCs w:val="22"/>
                <w:u w:val="none"/>
              </w:rPr>
              <w:t>Headman Stuurman</w:t>
            </w:r>
          </w:p>
        </w:tc>
      </w:tr>
      <w:tr w:rsidR="00C02820" w:rsidRPr="003C17D2" w:rsidTr="001F029C">
        <w:tc>
          <w:tcPr>
            <w:tcW w:w="1294" w:type="dxa"/>
          </w:tcPr>
          <w:p w:rsidR="00C02820" w:rsidRDefault="0080086E" w:rsidP="00C02820">
            <w:pPr>
              <w:pStyle w:val="BodyText"/>
              <w:rPr>
                <w:rFonts w:ascii="Century Gothic" w:hAnsi="Century Gothic" w:cs="Arial"/>
                <w:sz w:val="22"/>
                <w:szCs w:val="22"/>
                <w:u w:val="none"/>
              </w:rPr>
            </w:pPr>
            <w:r>
              <w:rPr>
                <w:rFonts w:ascii="Century Gothic" w:hAnsi="Century Gothic" w:cs="Arial"/>
                <w:sz w:val="22"/>
                <w:szCs w:val="22"/>
                <w:u w:val="none"/>
              </w:rPr>
              <w:t>12:00 – 12:30</w:t>
            </w:r>
          </w:p>
        </w:tc>
        <w:tc>
          <w:tcPr>
            <w:tcW w:w="2987" w:type="dxa"/>
          </w:tcPr>
          <w:p w:rsidR="00C02820" w:rsidRDefault="0080086E" w:rsidP="003E6668">
            <w:pPr>
              <w:pStyle w:val="BodyText"/>
              <w:rPr>
                <w:rFonts w:ascii="Century Gothic" w:hAnsi="Century Gothic" w:cs="Arial"/>
                <w:sz w:val="22"/>
                <w:szCs w:val="22"/>
                <w:u w:val="none"/>
              </w:rPr>
            </w:pPr>
            <w:r>
              <w:rPr>
                <w:rFonts w:ascii="Century Gothic" w:hAnsi="Century Gothic" w:cs="Arial"/>
                <w:sz w:val="22"/>
                <w:szCs w:val="22"/>
                <w:u w:val="none"/>
              </w:rPr>
              <w:t>Bio-Cultural Protocol and work done to date</w:t>
            </w:r>
          </w:p>
        </w:tc>
        <w:tc>
          <w:tcPr>
            <w:tcW w:w="4735" w:type="dxa"/>
          </w:tcPr>
          <w:p w:rsidR="00C02820" w:rsidRDefault="00FD220C" w:rsidP="003E6668">
            <w:pPr>
              <w:pStyle w:val="BodyText"/>
              <w:rPr>
                <w:rFonts w:ascii="Century Gothic" w:hAnsi="Century Gothic" w:cs="Arial"/>
                <w:sz w:val="22"/>
                <w:szCs w:val="22"/>
                <w:u w:val="none"/>
              </w:rPr>
            </w:pPr>
            <w:r>
              <w:rPr>
                <w:rFonts w:ascii="Century Gothic" w:hAnsi="Century Gothic" w:cs="Arial"/>
                <w:sz w:val="22"/>
                <w:szCs w:val="22"/>
                <w:u w:val="none"/>
              </w:rPr>
              <w:t>Chief Van Wyk</w:t>
            </w:r>
          </w:p>
        </w:tc>
      </w:tr>
      <w:tr w:rsidR="0080086E" w:rsidRPr="003C17D2" w:rsidTr="001F029C">
        <w:tc>
          <w:tcPr>
            <w:tcW w:w="1294" w:type="dxa"/>
          </w:tcPr>
          <w:p w:rsidR="0080086E" w:rsidRDefault="0080086E" w:rsidP="00C02820">
            <w:pPr>
              <w:pStyle w:val="BodyText"/>
              <w:rPr>
                <w:rFonts w:ascii="Century Gothic" w:hAnsi="Century Gothic" w:cs="Arial"/>
                <w:sz w:val="22"/>
                <w:szCs w:val="22"/>
                <w:u w:val="none"/>
              </w:rPr>
            </w:pPr>
            <w:r>
              <w:rPr>
                <w:rFonts w:ascii="Century Gothic" w:hAnsi="Century Gothic" w:cs="Arial"/>
                <w:sz w:val="22"/>
                <w:szCs w:val="22"/>
                <w:u w:val="none"/>
              </w:rPr>
              <w:t>12:30 – 13:00</w:t>
            </w:r>
          </w:p>
        </w:tc>
        <w:tc>
          <w:tcPr>
            <w:tcW w:w="2987" w:type="dxa"/>
          </w:tcPr>
          <w:p w:rsidR="0080086E" w:rsidRDefault="00FD220C" w:rsidP="003E6668">
            <w:pPr>
              <w:pStyle w:val="BodyText"/>
              <w:rPr>
                <w:rFonts w:ascii="Century Gothic" w:hAnsi="Century Gothic" w:cs="Arial"/>
                <w:sz w:val="22"/>
                <w:szCs w:val="22"/>
                <w:u w:val="none"/>
              </w:rPr>
            </w:pPr>
            <w:r>
              <w:rPr>
                <w:rFonts w:ascii="Century Gothic" w:hAnsi="Century Gothic" w:cs="Arial"/>
                <w:sz w:val="22"/>
                <w:szCs w:val="22"/>
                <w:u w:val="none"/>
              </w:rPr>
              <w:t>IKS Documentation project</w:t>
            </w:r>
          </w:p>
        </w:tc>
        <w:tc>
          <w:tcPr>
            <w:tcW w:w="4735" w:type="dxa"/>
          </w:tcPr>
          <w:p w:rsidR="0080086E" w:rsidRDefault="00FD220C" w:rsidP="003E6668">
            <w:pPr>
              <w:pStyle w:val="BodyText"/>
              <w:rPr>
                <w:rFonts w:ascii="Century Gothic" w:hAnsi="Century Gothic" w:cs="Arial"/>
                <w:sz w:val="22"/>
                <w:szCs w:val="22"/>
                <w:u w:val="none"/>
              </w:rPr>
            </w:pPr>
            <w:r>
              <w:rPr>
                <w:rFonts w:ascii="Century Gothic" w:hAnsi="Century Gothic" w:cs="Arial"/>
                <w:sz w:val="22"/>
                <w:szCs w:val="22"/>
                <w:u w:val="none"/>
              </w:rPr>
              <w:t>Ms Ndwandwe</w:t>
            </w:r>
          </w:p>
        </w:tc>
      </w:tr>
      <w:tr w:rsidR="0080086E" w:rsidRPr="003C17D2" w:rsidTr="001F029C">
        <w:tc>
          <w:tcPr>
            <w:tcW w:w="1294" w:type="dxa"/>
          </w:tcPr>
          <w:p w:rsidR="0080086E" w:rsidRPr="00FD220C" w:rsidRDefault="00FD220C" w:rsidP="00C02820">
            <w:pPr>
              <w:pStyle w:val="BodyText"/>
              <w:rPr>
                <w:rFonts w:ascii="Century Gothic" w:hAnsi="Century Gothic" w:cs="Arial"/>
                <w:b/>
                <w:i/>
                <w:sz w:val="22"/>
                <w:szCs w:val="22"/>
                <w:u w:val="none"/>
              </w:rPr>
            </w:pPr>
            <w:r w:rsidRPr="00FD220C">
              <w:rPr>
                <w:rFonts w:ascii="Century Gothic" w:hAnsi="Century Gothic" w:cs="Arial"/>
                <w:b/>
                <w:i/>
                <w:sz w:val="22"/>
                <w:szCs w:val="22"/>
                <w:u w:val="none"/>
              </w:rPr>
              <w:t>13:00 – 14:00</w:t>
            </w:r>
          </w:p>
        </w:tc>
        <w:tc>
          <w:tcPr>
            <w:tcW w:w="2987" w:type="dxa"/>
          </w:tcPr>
          <w:p w:rsidR="0080086E" w:rsidRPr="00FD220C" w:rsidRDefault="00FD220C" w:rsidP="003E6668">
            <w:pPr>
              <w:pStyle w:val="BodyText"/>
              <w:rPr>
                <w:rFonts w:ascii="Century Gothic" w:hAnsi="Century Gothic" w:cs="Arial"/>
                <w:b/>
                <w:i/>
                <w:sz w:val="22"/>
                <w:szCs w:val="22"/>
                <w:u w:val="none"/>
              </w:rPr>
            </w:pPr>
            <w:r w:rsidRPr="00FD220C">
              <w:rPr>
                <w:rFonts w:ascii="Century Gothic" w:hAnsi="Century Gothic" w:cs="Arial"/>
                <w:b/>
                <w:i/>
                <w:sz w:val="22"/>
                <w:szCs w:val="22"/>
                <w:u w:val="none"/>
              </w:rPr>
              <w:t>LUNCH</w:t>
            </w:r>
          </w:p>
        </w:tc>
        <w:tc>
          <w:tcPr>
            <w:tcW w:w="4735" w:type="dxa"/>
          </w:tcPr>
          <w:p w:rsidR="0080086E" w:rsidRPr="00FD220C" w:rsidRDefault="0080086E" w:rsidP="003E6668">
            <w:pPr>
              <w:pStyle w:val="BodyText"/>
              <w:rPr>
                <w:rFonts w:ascii="Century Gothic" w:hAnsi="Century Gothic" w:cs="Arial"/>
                <w:b/>
                <w:i/>
                <w:sz w:val="22"/>
                <w:szCs w:val="22"/>
                <w:u w:val="none"/>
              </w:rPr>
            </w:pPr>
          </w:p>
        </w:tc>
      </w:tr>
      <w:tr w:rsidR="0080086E" w:rsidRPr="003C17D2" w:rsidTr="001F029C">
        <w:tc>
          <w:tcPr>
            <w:tcW w:w="1294" w:type="dxa"/>
          </w:tcPr>
          <w:p w:rsidR="0080086E" w:rsidRDefault="00FD220C" w:rsidP="00C02820">
            <w:pPr>
              <w:pStyle w:val="BodyText"/>
              <w:rPr>
                <w:rFonts w:ascii="Century Gothic" w:hAnsi="Century Gothic" w:cs="Arial"/>
                <w:sz w:val="22"/>
                <w:szCs w:val="22"/>
                <w:u w:val="none"/>
              </w:rPr>
            </w:pPr>
            <w:r>
              <w:rPr>
                <w:rFonts w:ascii="Century Gothic" w:hAnsi="Century Gothic" w:cs="Arial"/>
                <w:sz w:val="22"/>
                <w:szCs w:val="22"/>
                <w:u w:val="none"/>
              </w:rPr>
              <w:t>14:00 – 14:30</w:t>
            </w:r>
          </w:p>
        </w:tc>
        <w:tc>
          <w:tcPr>
            <w:tcW w:w="2987" w:type="dxa"/>
          </w:tcPr>
          <w:p w:rsidR="0080086E" w:rsidRDefault="00FD220C" w:rsidP="00FD220C">
            <w:pPr>
              <w:pStyle w:val="BodyText"/>
              <w:rPr>
                <w:rFonts w:ascii="Century Gothic" w:hAnsi="Century Gothic" w:cs="Arial"/>
                <w:sz w:val="22"/>
                <w:szCs w:val="22"/>
                <w:u w:val="none"/>
              </w:rPr>
            </w:pPr>
            <w:r>
              <w:rPr>
                <w:rFonts w:ascii="Century Gothic" w:hAnsi="Century Gothic" w:cs="Arial"/>
                <w:sz w:val="22"/>
                <w:szCs w:val="22"/>
                <w:u w:val="none"/>
              </w:rPr>
              <w:t>Documentation operations in the community: IK Recorders experiences</w:t>
            </w:r>
          </w:p>
        </w:tc>
        <w:tc>
          <w:tcPr>
            <w:tcW w:w="4735" w:type="dxa"/>
          </w:tcPr>
          <w:p w:rsidR="0080086E" w:rsidRDefault="00FD220C" w:rsidP="00FD220C">
            <w:pPr>
              <w:pStyle w:val="BodyText"/>
              <w:rPr>
                <w:rFonts w:ascii="Century Gothic" w:hAnsi="Century Gothic" w:cs="Arial"/>
                <w:sz w:val="22"/>
                <w:szCs w:val="22"/>
                <w:u w:val="none"/>
              </w:rPr>
            </w:pPr>
            <w:r>
              <w:rPr>
                <w:rFonts w:ascii="Century Gothic" w:hAnsi="Century Gothic" w:cs="Arial"/>
                <w:sz w:val="22"/>
                <w:szCs w:val="22"/>
                <w:u w:val="none"/>
              </w:rPr>
              <w:t xml:space="preserve">Chief Van Wyk </w:t>
            </w:r>
          </w:p>
        </w:tc>
      </w:tr>
      <w:tr w:rsidR="00FD220C" w:rsidRPr="003C17D2" w:rsidTr="001F029C">
        <w:tc>
          <w:tcPr>
            <w:tcW w:w="1294" w:type="dxa"/>
          </w:tcPr>
          <w:p w:rsidR="00FD220C" w:rsidRDefault="00FD220C" w:rsidP="00C02820">
            <w:pPr>
              <w:pStyle w:val="BodyText"/>
              <w:rPr>
                <w:rFonts w:ascii="Century Gothic" w:hAnsi="Century Gothic" w:cs="Arial"/>
                <w:sz w:val="22"/>
                <w:szCs w:val="22"/>
                <w:u w:val="none"/>
              </w:rPr>
            </w:pPr>
            <w:r>
              <w:rPr>
                <w:rFonts w:ascii="Century Gothic" w:hAnsi="Century Gothic" w:cs="Arial"/>
                <w:sz w:val="22"/>
                <w:szCs w:val="22"/>
                <w:u w:val="none"/>
              </w:rPr>
              <w:t>14:30 – 15:00</w:t>
            </w:r>
          </w:p>
        </w:tc>
        <w:tc>
          <w:tcPr>
            <w:tcW w:w="2987" w:type="dxa"/>
          </w:tcPr>
          <w:p w:rsidR="00FD220C" w:rsidRDefault="00FD220C" w:rsidP="00FD220C">
            <w:pPr>
              <w:pStyle w:val="BodyText"/>
              <w:rPr>
                <w:rFonts w:ascii="Century Gothic" w:hAnsi="Century Gothic" w:cs="Arial"/>
                <w:sz w:val="22"/>
                <w:szCs w:val="22"/>
                <w:u w:val="none"/>
              </w:rPr>
            </w:pPr>
            <w:r>
              <w:rPr>
                <w:rFonts w:ascii="Century Gothic" w:hAnsi="Century Gothic" w:cs="Arial"/>
                <w:sz w:val="22"/>
                <w:szCs w:val="22"/>
                <w:u w:val="none"/>
              </w:rPr>
              <w:t>Discussion</w:t>
            </w:r>
          </w:p>
        </w:tc>
        <w:tc>
          <w:tcPr>
            <w:tcW w:w="4735" w:type="dxa"/>
          </w:tcPr>
          <w:p w:rsidR="00FD220C" w:rsidRDefault="00FD220C" w:rsidP="00FD220C">
            <w:pPr>
              <w:pStyle w:val="BodyText"/>
              <w:rPr>
                <w:rFonts w:ascii="Century Gothic" w:hAnsi="Century Gothic" w:cs="Arial"/>
                <w:sz w:val="22"/>
                <w:szCs w:val="22"/>
                <w:u w:val="none"/>
              </w:rPr>
            </w:pPr>
            <w:r>
              <w:rPr>
                <w:rFonts w:ascii="Century Gothic" w:hAnsi="Century Gothic" w:cs="Arial"/>
                <w:sz w:val="22"/>
                <w:szCs w:val="22"/>
                <w:u w:val="none"/>
              </w:rPr>
              <w:t>Committee questions and responses</w:t>
            </w:r>
          </w:p>
        </w:tc>
      </w:tr>
      <w:tr w:rsidR="00FD220C" w:rsidRPr="003C17D2" w:rsidTr="001F029C">
        <w:tc>
          <w:tcPr>
            <w:tcW w:w="1294" w:type="dxa"/>
          </w:tcPr>
          <w:p w:rsidR="00FD220C" w:rsidRDefault="00FD220C" w:rsidP="00C02820">
            <w:pPr>
              <w:pStyle w:val="BodyText"/>
              <w:rPr>
                <w:rFonts w:ascii="Century Gothic" w:hAnsi="Century Gothic" w:cs="Arial"/>
                <w:sz w:val="22"/>
                <w:szCs w:val="22"/>
                <w:u w:val="none"/>
              </w:rPr>
            </w:pPr>
            <w:r>
              <w:rPr>
                <w:rFonts w:ascii="Century Gothic" w:hAnsi="Century Gothic" w:cs="Arial"/>
                <w:sz w:val="22"/>
                <w:szCs w:val="22"/>
                <w:u w:val="none"/>
              </w:rPr>
              <w:t xml:space="preserve">15:00 </w:t>
            </w:r>
          </w:p>
        </w:tc>
        <w:tc>
          <w:tcPr>
            <w:tcW w:w="2987" w:type="dxa"/>
          </w:tcPr>
          <w:p w:rsidR="00FD220C" w:rsidRDefault="00FD220C" w:rsidP="00FD220C">
            <w:pPr>
              <w:pStyle w:val="BodyText"/>
              <w:rPr>
                <w:rFonts w:ascii="Century Gothic" w:hAnsi="Century Gothic" w:cs="Arial"/>
                <w:sz w:val="22"/>
                <w:szCs w:val="22"/>
                <w:u w:val="none"/>
              </w:rPr>
            </w:pPr>
            <w:r>
              <w:rPr>
                <w:rFonts w:ascii="Century Gothic" w:hAnsi="Century Gothic" w:cs="Arial"/>
                <w:sz w:val="22"/>
                <w:szCs w:val="22"/>
                <w:u w:val="none"/>
              </w:rPr>
              <w:t>Way Forward and Closure</w:t>
            </w:r>
          </w:p>
        </w:tc>
        <w:tc>
          <w:tcPr>
            <w:tcW w:w="4735" w:type="dxa"/>
          </w:tcPr>
          <w:p w:rsidR="00FD220C" w:rsidRDefault="00FD220C" w:rsidP="00FD220C">
            <w:pPr>
              <w:pStyle w:val="BodyText"/>
              <w:rPr>
                <w:rFonts w:ascii="Century Gothic" w:hAnsi="Century Gothic" w:cs="Arial"/>
                <w:sz w:val="22"/>
                <w:szCs w:val="22"/>
                <w:u w:val="none"/>
              </w:rPr>
            </w:pPr>
            <w:r>
              <w:rPr>
                <w:rFonts w:ascii="Century Gothic" w:hAnsi="Century Gothic" w:cs="Arial"/>
                <w:sz w:val="22"/>
                <w:szCs w:val="22"/>
                <w:u w:val="none"/>
              </w:rPr>
              <w:t>Chief Mooney/ Ms Maseko</w:t>
            </w:r>
          </w:p>
        </w:tc>
      </w:tr>
    </w:tbl>
    <w:p w:rsidR="0014731B" w:rsidRDefault="0014731B" w:rsidP="00DA6680">
      <w:pPr>
        <w:pStyle w:val="BodyText"/>
        <w:rPr>
          <w:rFonts w:ascii="Arial" w:hAnsi="Arial" w:cs="Arial"/>
          <w:sz w:val="24"/>
          <w:u w:val="none"/>
        </w:rPr>
      </w:pPr>
    </w:p>
    <w:p w:rsidR="001F029C" w:rsidRDefault="001F029C" w:rsidP="00DA6680">
      <w:pPr>
        <w:pStyle w:val="BodyText"/>
        <w:rPr>
          <w:rFonts w:ascii="Arial" w:hAnsi="Arial" w:cs="Arial"/>
          <w:sz w:val="24"/>
          <w:u w:val="none"/>
        </w:rPr>
      </w:pPr>
    </w:p>
    <w:p w:rsidR="001F029C" w:rsidRDefault="001F029C" w:rsidP="00DA6680">
      <w:pPr>
        <w:pStyle w:val="BodyText"/>
        <w:rPr>
          <w:rFonts w:ascii="Arial" w:hAnsi="Arial" w:cs="Arial"/>
          <w:sz w:val="24"/>
          <w:u w:val="none"/>
        </w:rPr>
      </w:pPr>
    </w:p>
    <w:p w:rsidR="001F029C" w:rsidRDefault="001F029C" w:rsidP="00DA6680">
      <w:pPr>
        <w:pStyle w:val="BodyText"/>
        <w:rPr>
          <w:rFonts w:ascii="Arial" w:hAnsi="Arial" w:cs="Arial"/>
          <w:sz w:val="24"/>
          <w:u w:val="none"/>
        </w:rPr>
      </w:pPr>
    </w:p>
    <w:p w:rsidR="001F029C" w:rsidRDefault="001F029C" w:rsidP="00DA6680">
      <w:pPr>
        <w:pStyle w:val="BodyText"/>
        <w:rPr>
          <w:rFonts w:ascii="Arial" w:hAnsi="Arial" w:cs="Arial"/>
          <w:sz w:val="24"/>
          <w:u w:val="none"/>
        </w:rPr>
      </w:pPr>
    </w:p>
    <w:p w:rsidR="0084457B" w:rsidRDefault="0084457B" w:rsidP="00DA6680">
      <w:pPr>
        <w:pStyle w:val="BodyText"/>
        <w:rPr>
          <w:rFonts w:ascii="Arial" w:hAnsi="Arial" w:cs="Arial"/>
          <w:sz w:val="24"/>
          <w:u w:val="none"/>
        </w:rPr>
      </w:pPr>
    </w:p>
    <w:p w:rsidR="0084457B" w:rsidRDefault="0084457B" w:rsidP="00DA6680">
      <w:pPr>
        <w:pStyle w:val="BodyText"/>
        <w:rPr>
          <w:rFonts w:ascii="Arial" w:hAnsi="Arial" w:cs="Arial"/>
          <w:sz w:val="24"/>
          <w:u w:val="none"/>
        </w:rPr>
      </w:pPr>
    </w:p>
    <w:p w:rsidR="0084457B" w:rsidRDefault="0084457B" w:rsidP="00DA6680">
      <w:pPr>
        <w:pStyle w:val="BodyText"/>
        <w:rPr>
          <w:rFonts w:ascii="Arial" w:hAnsi="Arial" w:cs="Arial"/>
          <w:sz w:val="24"/>
          <w:u w:val="none"/>
        </w:rPr>
      </w:pPr>
    </w:p>
    <w:p w:rsidR="0084457B" w:rsidRDefault="0084457B" w:rsidP="00DA6680">
      <w:pPr>
        <w:pStyle w:val="BodyText"/>
        <w:rPr>
          <w:rFonts w:ascii="Arial" w:hAnsi="Arial" w:cs="Arial"/>
          <w:sz w:val="24"/>
          <w:u w:val="none"/>
        </w:rPr>
      </w:pPr>
    </w:p>
    <w:p w:rsidR="0084457B" w:rsidRDefault="0084457B" w:rsidP="00DA6680">
      <w:pPr>
        <w:pStyle w:val="BodyText"/>
        <w:rPr>
          <w:rFonts w:ascii="Arial" w:hAnsi="Arial" w:cs="Arial"/>
          <w:sz w:val="24"/>
          <w:u w:val="none"/>
        </w:rPr>
      </w:pPr>
    </w:p>
    <w:p w:rsidR="001F029C" w:rsidRDefault="001F029C" w:rsidP="00DA6680">
      <w:pPr>
        <w:pStyle w:val="BodyText"/>
        <w:rPr>
          <w:rFonts w:ascii="Arial" w:hAnsi="Arial" w:cs="Arial"/>
          <w:sz w:val="24"/>
          <w:u w:val="none"/>
        </w:rPr>
      </w:pPr>
    </w:p>
    <w:p w:rsidR="001F029C" w:rsidRDefault="001F029C" w:rsidP="00DA6680">
      <w:pPr>
        <w:pStyle w:val="BodyText"/>
        <w:rPr>
          <w:rFonts w:ascii="Arial" w:hAnsi="Arial" w:cs="Arial"/>
          <w:sz w:val="24"/>
          <w:u w:val="none"/>
        </w:rPr>
      </w:pPr>
    </w:p>
    <w:p w:rsidR="0084457B" w:rsidRDefault="0084457B" w:rsidP="00DA6680">
      <w:pPr>
        <w:pStyle w:val="BodyText"/>
        <w:rPr>
          <w:rFonts w:ascii="Arial" w:hAnsi="Arial" w:cs="Arial"/>
          <w:sz w:val="24"/>
          <w:u w:val="none"/>
        </w:rPr>
      </w:pPr>
    </w:p>
    <w:p w:rsidR="0084457B" w:rsidRPr="00797A90" w:rsidRDefault="00BC1681" w:rsidP="00DA6680">
      <w:pPr>
        <w:pStyle w:val="BodyText"/>
        <w:rPr>
          <w:rFonts w:ascii="Arial" w:hAnsi="Arial" w:cs="Arial"/>
          <w:b/>
          <w:sz w:val="24"/>
          <w:u w:val="none"/>
        </w:rPr>
      </w:pPr>
      <w:r w:rsidRPr="00797A90">
        <w:rPr>
          <w:rFonts w:ascii="Arial" w:hAnsi="Arial" w:cs="Arial"/>
          <w:b/>
          <w:sz w:val="24"/>
          <w:u w:val="none"/>
        </w:rPr>
        <w:lastRenderedPageBreak/>
        <w:t xml:space="preserve">TUESDAY, 28 March 2017: </w:t>
      </w:r>
      <w:r w:rsidR="006E4180">
        <w:rPr>
          <w:rFonts w:ascii="Arial" w:hAnsi="Arial" w:cs="Arial"/>
          <w:b/>
          <w:sz w:val="24"/>
          <w:u w:val="none"/>
        </w:rPr>
        <w:t xml:space="preserve">FOCUS ON </w:t>
      </w:r>
      <w:r w:rsidR="00797A90">
        <w:rPr>
          <w:rFonts w:ascii="Arial" w:hAnsi="Arial" w:cs="Arial"/>
          <w:b/>
          <w:sz w:val="24"/>
          <w:u w:val="none"/>
        </w:rPr>
        <w:t>CSIR PROJECTS</w:t>
      </w:r>
      <w:r w:rsidR="009E39F1">
        <w:rPr>
          <w:rFonts w:ascii="Arial" w:hAnsi="Arial" w:cs="Arial"/>
          <w:b/>
          <w:sz w:val="24"/>
          <w:u w:val="none"/>
        </w:rPr>
        <w:t xml:space="preserve"> (KZN)</w:t>
      </w:r>
    </w:p>
    <w:p w:rsidR="00BC1681" w:rsidRDefault="00BC1681" w:rsidP="00DA6680">
      <w:pPr>
        <w:pStyle w:val="BodyText"/>
        <w:rPr>
          <w:rFonts w:ascii="Arial" w:hAnsi="Arial" w:cs="Arial"/>
          <w:sz w:val="24"/>
          <w:u w:val="none"/>
        </w:rPr>
      </w:pPr>
    </w:p>
    <w:p w:rsidR="00BC1681" w:rsidRDefault="00BC1681" w:rsidP="00DA6680">
      <w:pPr>
        <w:pStyle w:val="BodyText"/>
        <w:rPr>
          <w:rFonts w:ascii="Arial" w:hAnsi="Arial" w:cs="Arial"/>
          <w:sz w:val="24"/>
          <w:u w:val="none"/>
        </w:rPr>
      </w:pPr>
    </w:p>
    <w:tbl>
      <w:tblPr>
        <w:tblStyle w:val="TableGrid"/>
        <w:tblW w:w="0" w:type="auto"/>
        <w:tblLook w:val="04A0" w:firstRow="1" w:lastRow="0" w:firstColumn="1" w:lastColumn="0" w:noHBand="0" w:noVBand="1"/>
      </w:tblPr>
      <w:tblGrid>
        <w:gridCol w:w="1260"/>
        <w:gridCol w:w="2927"/>
        <w:gridCol w:w="4829"/>
      </w:tblGrid>
      <w:tr w:rsidR="0084457B" w:rsidRPr="004677C5" w:rsidTr="006E4180">
        <w:tc>
          <w:tcPr>
            <w:tcW w:w="1260" w:type="dxa"/>
            <w:shd w:val="clear" w:color="auto" w:fill="FFFFFF" w:themeFill="background1"/>
          </w:tcPr>
          <w:p w:rsidR="0084457B" w:rsidRPr="006E4180" w:rsidRDefault="00797A90" w:rsidP="00797A90">
            <w:pPr>
              <w:pStyle w:val="BodyText"/>
              <w:rPr>
                <w:rFonts w:ascii="Century Gothic" w:hAnsi="Century Gothic" w:cs="Arial"/>
                <w:sz w:val="22"/>
                <w:szCs w:val="22"/>
                <w:u w:val="none"/>
              </w:rPr>
            </w:pPr>
            <w:r w:rsidRPr="006E4180">
              <w:rPr>
                <w:rFonts w:ascii="Century Gothic" w:hAnsi="Century Gothic" w:cs="Arial"/>
                <w:sz w:val="22"/>
                <w:szCs w:val="22"/>
                <w:u w:val="none"/>
              </w:rPr>
              <w:t>9</w:t>
            </w:r>
            <w:r w:rsidR="0084457B" w:rsidRPr="006E4180">
              <w:rPr>
                <w:rFonts w:ascii="Century Gothic" w:hAnsi="Century Gothic" w:cs="Arial"/>
                <w:sz w:val="22"/>
                <w:szCs w:val="22"/>
                <w:u w:val="none"/>
              </w:rPr>
              <w:t>:30</w:t>
            </w:r>
            <w:r w:rsidRPr="006E4180">
              <w:rPr>
                <w:rFonts w:ascii="Century Gothic" w:hAnsi="Century Gothic" w:cs="Arial"/>
                <w:sz w:val="22"/>
                <w:szCs w:val="22"/>
                <w:u w:val="none"/>
              </w:rPr>
              <w:t xml:space="preserve"> </w:t>
            </w:r>
            <w:r w:rsidR="0084457B" w:rsidRPr="006E4180">
              <w:rPr>
                <w:rFonts w:ascii="Century Gothic" w:hAnsi="Century Gothic" w:cs="Arial"/>
                <w:sz w:val="22"/>
                <w:szCs w:val="22"/>
                <w:u w:val="none"/>
              </w:rPr>
              <w:t>-</w:t>
            </w:r>
            <w:r w:rsidRPr="006E4180">
              <w:rPr>
                <w:rFonts w:ascii="Century Gothic" w:hAnsi="Century Gothic" w:cs="Arial"/>
                <w:sz w:val="22"/>
                <w:szCs w:val="22"/>
                <w:u w:val="none"/>
              </w:rPr>
              <w:t xml:space="preserve"> 10</w:t>
            </w:r>
            <w:r w:rsidR="0084457B" w:rsidRPr="006E4180">
              <w:rPr>
                <w:rFonts w:ascii="Century Gothic" w:hAnsi="Century Gothic" w:cs="Arial"/>
                <w:sz w:val="22"/>
                <w:szCs w:val="22"/>
                <w:u w:val="none"/>
              </w:rPr>
              <w:t>:</w:t>
            </w:r>
            <w:r w:rsidRPr="006E4180">
              <w:rPr>
                <w:rFonts w:ascii="Century Gothic" w:hAnsi="Century Gothic" w:cs="Arial"/>
                <w:sz w:val="22"/>
                <w:szCs w:val="22"/>
                <w:u w:val="none"/>
              </w:rPr>
              <w:t>30</w:t>
            </w:r>
          </w:p>
        </w:tc>
        <w:tc>
          <w:tcPr>
            <w:tcW w:w="2927" w:type="dxa"/>
            <w:shd w:val="clear" w:color="auto" w:fill="FFFFFF" w:themeFill="background1"/>
          </w:tcPr>
          <w:p w:rsidR="00797A90" w:rsidRPr="006E4180" w:rsidRDefault="0084457B" w:rsidP="00797A90">
            <w:pPr>
              <w:pStyle w:val="BodyText"/>
              <w:rPr>
                <w:rFonts w:ascii="Century Gothic" w:hAnsi="Century Gothic" w:cs="Arial"/>
                <w:sz w:val="22"/>
                <w:szCs w:val="22"/>
                <w:u w:val="none"/>
              </w:rPr>
            </w:pPr>
            <w:r w:rsidRPr="006E4180">
              <w:rPr>
                <w:rFonts w:ascii="Century Gothic" w:hAnsi="Century Gothic" w:cs="Arial"/>
                <w:sz w:val="22"/>
                <w:szCs w:val="22"/>
                <w:u w:val="none"/>
              </w:rPr>
              <w:t xml:space="preserve"> </w:t>
            </w:r>
            <w:r w:rsidR="00797A90" w:rsidRPr="006E4180">
              <w:rPr>
                <w:rFonts w:ascii="Century Gothic" w:hAnsi="Century Gothic" w:cs="Arial"/>
                <w:sz w:val="22"/>
                <w:szCs w:val="22"/>
                <w:u w:val="none"/>
              </w:rPr>
              <w:t>Institute for Commercial Forestry Research</w:t>
            </w:r>
          </w:p>
          <w:p w:rsidR="0084457B" w:rsidRPr="006E4180" w:rsidRDefault="0084457B" w:rsidP="003E6668">
            <w:pPr>
              <w:pStyle w:val="BodyText"/>
              <w:rPr>
                <w:rFonts w:ascii="Century Gothic" w:hAnsi="Century Gothic" w:cs="Arial"/>
                <w:sz w:val="22"/>
                <w:szCs w:val="22"/>
                <w:u w:val="none"/>
              </w:rPr>
            </w:pPr>
          </w:p>
        </w:tc>
        <w:tc>
          <w:tcPr>
            <w:tcW w:w="4829" w:type="dxa"/>
            <w:shd w:val="clear" w:color="auto" w:fill="FFFFFF" w:themeFill="background1"/>
          </w:tcPr>
          <w:p w:rsidR="0084457B" w:rsidRPr="006E4180" w:rsidRDefault="00173853" w:rsidP="003E6668">
            <w:pPr>
              <w:pStyle w:val="BodyText"/>
              <w:rPr>
                <w:rFonts w:ascii="Century Gothic" w:hAnsi="Century Gothic"/>
                <w:sz w:val="22"/>
                <w:szCs w:val="22"/>
                <w:u w:val="none"/>
              </w:rPr>
            </w:pPr>
            <w:r w:rsidRPr="006E4180">
              <w:rPr>
                <w:rFonts w:ascii="Century Gothic" w:hAnsi="Century Gothic"/>
                <w:sz w:val="22"/>
                <w:szCs w:val="22"/>
                <w:u w:val="none"/>
              </w:rPr>
              <w:t xml:space="preserve">The DST’s Sector Innovation Fund (SIF) programme includes seven SIFs in different sectors. It is aimed at incentivizing the private sector to invest more in research, development and innovation – to improve their competitiveness. One of these is with Forestry SA, who represent the majority of growers (small and large scale) in the Forestry Sector. The ICFR is a key research service provider in for the FSA SIF and the visit is intended to give the PC a sense of some of the SIF supported projects and how these are benefitting industry.  </w:t>
            </w:r>
          </w:p>
          <w:p w:rsidR="00173853" w:rsidRPr="006E4180" w:rsidRDefault="00173853" w:rsidP="003E6668">
            <w:pPr>
              <w:pStyle w:val="BodyText"/>
              <w:rPr>
                <w:rFonts w:ascii="Century Gothic" w:hAnsi="Century Gothic" w:cs="Arial"/>
                <w:sz w:val="22"/>
                <w:szCs w:val="22"/>
                <w:u w:val="none"/>
              </w:rPr>
            </w:pPr>
          </w:p>
        </w:tc>
      </w:tr>
      <w:tr w:rsidR="0084457B" w:rsidRPr="003C17D2" w:rsidTr="006E4180">
        <w:tc>
          <w:tcPr>
            <w:tcW w:w="1260" w:type="dxa"/>
            <w:shd w:val="clear" w:color="auto" w:fill="FFFFFF" w:themeFill="background1"/>
          </w:tcPr>
          <w:p w:rsidR="0084457B" w:rsidRPr="006E4180" w:rsidRDefault="00797A90" w:rsidP="00797A90">
            <w:pPr>
              <w:pStyle w:val="BodyText"/>
              <w:rPr>
                <w:rFonts w:ascii="Century Gothic" w:hAnsi="Century Gothic" w:cs="Arial"/>
                <w:sz w:val="22"/>
                <w:szCs w:val="22"/>
                <w:u w:val="none"/>
              </w:rPr>
            </w:pPr>
            <w:r w:rsidRPr="006E4180">
              <w:rPr>
                <w:rFonts w:ascii="Century Gothic" w:hAnsi="Century Gothic" w:cs="Arial"/>
                <w:sz w:val="22"/>
                <w:szCs w:val="22"/>
                <w:u w:val="none"/>
              </w:rPr>
              <w:t>11</w:t>
            </w:r>
            <w:r w:rsidR="0084457B" w:rsidRPr="006E4180">
              <w:rPr>
                <w:rFonts w:ascii="Century Gothic" w:hAnsi="Century Gothic" w:cs="Arial"/>
                <w:sz w:val="22"/>
                <w:szCs w:val="22"/>
                <w:u w:val="none"/>
              </w:rPr>
              <w:t>:</w:t>
            </w:r>
            <w:r w:rsidRPr="006E4180">
              <w:rPr>
                <w:rFonts w:ascii="Century Gothic" w:hAnsi="Century Gothic" w:cs="Arial"/>
                <w:sz w:val="22"/>
                <w:szCs w:val="22"/>
                <w:u w:val="none"/>
              </w:rPr>
              <w:t xml:space="preserve">00 </w:t>
            </w:r>
            <w:r w:rsidR="0084457B" w:rsidRPr="006E4180">
              <w:rPr>
                <w:rFonts w:ascii="Century Gothic" w:hAnsi="Century Gothic" w:cs="Arial"/>
                <w:sz w:val="22"/>
                <w:szCs w:val="22"/>
                <w:u w:val="none"/>
              </w:rPr>
              <w:t>-</w:t>
            </w:r>
            <w:r w:rsidRPr="006E4180">
              <w:rPr>
                <w:rFonts w:ascii="Century Gothic" w:hAnsi="Century Gothic" w:cs="Arial"/>
                <w:sz w:val="22"/>
                <w:szCs w:val="22"/>
                <w:u w:val="none"/>
              </w:rPr>
              <w:t xml:space="preserve"> 12</w:t>
            </w:r>
            <w:r w:rsidR="0084457B" w:rsidRPr="006E4180">
              <w:rPr>
                <w:rFonts w:ascii="Century Gothic" w:hAnsi="Century Gothic" w:cs="Arial"/>
                <w:sz w:val="22"/>
                <w:szCs w:val="22"/>
                <w:u w:val="none"/>
              </w:rPr>
              <w:t>:30</w:t>
            </w:r>
          </w:p>
        </w:tc>
        <w:tc>
          <w:tcPr>
            <w:tcW w:w="2927" w:type="dxa"/>
            <w:shd w:val="clear" w:color="auto" w:fill="FFFFFF" w:themeFill="background1"/>
          </w:tcPr>
          <w:p w:rsidR="0084457B" w:rsidRPr="006E4180" w:rsidRDefault="007F01C4" w:rsidP="003E6668">
            <w:pPr>
              <w:pStyle w:val="BodyText"/>
              <w:rPr>
                <w:rFonts w:ascii="Century Gothic" w:hAnsi="Century Gothic" w:cs="Arial"/>
                <w:sz w:val="22"/>
                <w:szCs w:val="22"/>
                <w:u w:val="none"/>
              </w:rPr>
            </w:pPr>
            <w:r w:rsidRPr="006E4180">
              <w:rPr>
                <w:rFonts w:ascii="Century Gothic" w:hAnsi="Century Gothic" w:cs="Arial"/>
                <w:sz w:val="22"/>
                <w:szCs w:val="22"/>
                <w:u w:val="none"/>
              </w:rPr>
              <w:t>Pfisterer – a beneficiary of the DST’s Technology Localisation Implementation Programme</w:t>
            </w:r>
          </w:p>
        </w:tc>
        <w:tc>
          <w:tcPr>
            <w:tcW w:w="4829" w:type="dxa"/>
            <w:shd w:val="clear" w:color="auto" w:fill="FFFFFF" w:themeFill="background1"/>
          </w:tcPr>
          <w:p w:rsidR="0084457B" w:rsidRPr="006E4180" w:rsidRDefault="0021613A" w:rsidP="003E6668">
            <w:pPr>
              <w:pStyle w:val="BodyText"/>
              <w:rPr>
                <w:rFonts w:ascii="Century Gothic" w:hAnsi="Century Gothic" w:cs="Arial"/>
                <w:sz w:val="22"/>
                <w:szCs w:val="22"/>
                <w:u w:val="none"/>
              </w:rPr>
            </w:pPr>
            <w:r w:rsidRPr="006E4180">
              <w:rPr>
                <w:rFonts w:ascii="Century Gothic" w:hAnsi="Century Gothic" w:cs="Arial"/>
                <w:sz w:val="22"/>
                <w:szCs w:val="22"/>
                <w:u w:val="none"/>
              </w:rPr>
              <w:t xml:space="preserve">Pfisterer is one of the beneficiaries of the DST’s Technology Localisation Implementation Programme, managed by the Technology Localisation Implementation Unit, at the CSIR. The enterprise is a black woman owned foundry, who has received assistance through the TAP/SWTAP which has resulted in them landing </w:t>
            </w:r>
            <w:r w:rsidR="001F029C" w:rsidRPr="006E4180">
              <w:rPr>
                <w:rFonts w:ascii="Century Gothic" w:hAnsi="Century Gothic" w:cs="Arial"/>
                <w:sz w:val="22"/>
                <w:szCs w:val="22"/>
                <w:u w:val="none"/>
              </w:rPr>
              <w:t xml:space="preserve">a </w:t>
            </w:r>
            <w:r w:rsidRPr="006E4180">
              <w:rPr>
                <w:rFonts w:ascii="Century Gothic" w:hAnsi="Century Gothic" w:cs="Arial"/>
                <w:sz w:val="22"/>
                <w:szCs w:val="22"/>
                <w:u w:val="none"/>
              </w:rPr>
              <w:t>c</w:t>
            </w:r>
            <w:r w:rsidR="001F029C" w:rsidRPr="006E4180">
              <w:rPr>
                <w:rFonts w:ascii="Century Gothic" w:hAnsi="Century Gothic" w:cs="Arial"/>
                <w:sz w:val="22"/>
                <w:szCs w:val="22"/>
                <w:u w:val="none"/>
              </w:rPr>
              <w:t>ontract with Eskom, among others.</w:t>
            </w:r>
          </w:p>
        </w:tc>
      </w:tr>
      <w:tr w:rsidR="00797A90" w:rsidRPr="003C17D2" w:rsidTr="00F47E3D">
        <w:tc>
          <w:tcPr>
            <w:tcW w:w="1260" w:type="dxa"/>
          </w:tcPr>
          <w:p w:rsidR="00797A90" w:rsidRPr="006E4180" w:rsidRDefault="007F01C4" w:rsidP="00797A90">
            <w:pPr>
              <w:pStyle w:val="BodyText"/>
              <w:rPr>
                <w:rFonts w:ascii="Century Gothic" w:hAnsi="Century Gothic" w:cs="Arial"/>
                <w:sz w:val="22"/>
                <w:szCs w:val="22"/>
                <w:u w:val="none"/>
              </w:rPr>
            </w:pPr>
            <w:r w:rsidRPr="006E4180">
              <w:rPr>
                <w:rFonts w:ascii="Century Gothic" w:hAnsi="Century Gothic" w:cs="Arial"/>
                <w:sz w:val="22"/>
                <w:szCs w:val="22"/>
                <w:u w:val="none"/>
              </w:rPr>
              <w:t>13:00 – 13:30</w:t>
            </w:r>
          </w:p>
        </w:tc>
        <w:tc>
          <w:tcPr>
            <w:tcW w:w="2927" w:type="dxa"/>
          </w:tcPr>
          <w:p w:rsidR="00797A90" w:rsidRPr="006E4180" w:rsidRDefault="007F01C4" w:rsidP="003E6668">
            <w:pPr>
              <w:pStyle w:val="BodyText"/>
              <w:rPr>
                <w:rFonts w:ascii="Century Gothic" w:hAnsi="Century Gothic" w:cs="Arial"/>
                <w:sz w:val="22"/>
                <w:szCs w:val="22"/>
                <w:u w:val="none"/>
              </w:rPr>
            </w:pPr>
            <w:r w:rsidRPr="006E4180">
              <w:rPr>
                <w:rFonts w:ascii="Century Gothic" w:hAnsi="Century Gothic" w:cs="Arial"/>
                <w:sz w:val="22"/>
                <w:szCs w:val="22"/>
                <w:u w:val="none"/>
              </w:rPr>
              <w:t>Lunch</w:t>
            </w:r>
          </w:p>
        </w:tc>
        <w:tc>
          <w:tcPr>
            <w:tcW w:w="4829" w:type="dxa"/>
          </w:tcPr>
          <w:p w:rsidR="00797A90" w:rsidRPr="006E4180" w:rsidRDefault="00797A90" w:rsidP="003E6668">
            <w:pPr>
              <w:pStyle w:val="BodyText"/>
              <w:rPr>
                <w:rFonts w:ascii="Century Gothic" w:hAnsi="Century Gothic" w:cs="Arial"/>
                <w:sz w:val="22"/>
                <w:szCs w:val="22"/>
                <w:u w:val="none"/>
              </w:rPr>
            </w:pPr>
          </w:p>
        </w:tc>
      </w:tr>
      <w:tr w:rsidR="00797A90" w:rsidRPr="003C17D2" w:rsidTr="006E4180">
        <w:tc>
          <w:tcPr>
            <w:tcW w:w="1260" w:type="dxa"/>
            <w:shd w:val="clear" w:color="auto" w:fill="FFFFFF" w:themeFill="background1"/>
          </w:tcPr>
          <w:p w:rsidR="00797A90" w:rsidRPr="006E4180" w:rsidRDefault="007F01C4" w:rsidP="00797A90">
            <w:pPr>
              <w:pStyle w:val="BodyText"/>
              <w:rPr>
                <w:rFonts w:ascii="Century Gothic" w:hAnsi="Century Gothic" w:cs="Arial"/>
                <w:sz w:val="22"/>
                <w:szCs w:val="22"/>
                <w:u w:val="none"/>
              </w:rPr>
            </w:pPr>
            <w:r w:rsidRPr="006E4180">
              <w:rPr>
                <w:rFonts w:ascii="Century Gothic" w:hAnsi="Century Gothic" w:cs="Arial"/>
                <w:sz w:val="22"/>
                <w:szCs w:val="22"/>
                <w:u w:val="none"/>
              </w:rPr>
              <w:t>14:15 – 16:15</w:t>
            </w:r>
          </w:p>
        </w:tc>
        <w:tc>
          <w:tcPr>
            <w:tcW w:w="2927" w:type="dxa"/>
            <w:shd w:val="clear" w:color="auto" w:fill="FFFFFF" w:themeFill="background1"/>
          </w:tcPr>
          <w:p w:rsidR="00797A90" w:rsidRPr="006E4180" w:rsidRDefault="007F01C4" w:rsidP="007F01C4">
            <w:pPr>
              <w:pStyle w:val="BodyText"/>
              <w:rPr>
                <w:rFonts w:ascii="Century Gothic" w:hAnsi="Century Gothic" w:cs="Arial"/>
                <w:sz w:val="22"/>
                <w:szCs w:val="22"/>
                <w:u w:val="none"/>
              </w:rPr>
            </w:pPr>
            <w:r w:rsidRPr="006E4180">
              <w:rPr>
                <w:rFonts w:ascii="Century Gothic" w:hAnsi="Century Gothic" w:cs="Arial"/>
                <w:sz w:val="22"/>
                <w:szCs w:val="22"/>
                <w:u w:val="none"/>
              </w:rPr>
              <w:t>CSIR Biorefinery Facility DBN</w:t>
            </w:r>
          </w:p>
        </w:tc>
        <w:tc>
          <w:tcPr>
            <w:tcW w:w="4829" w:type="dxa"/>
            <w:shd w:val="clear" w:color="auto" w:fill="FFFFFF" w:themeFill="background1"/>
          </w:tcPr>
          <w:p w:rsidR="00797A90" w:rsidRPr="006E4180" w:rsidRDefault="001F6373" w:rsidP="003E6668">
            <w:pPr>
              <w:pStyle w:val="BodyText"/>
              <w:rPr>
                <w:rFonts w:ascii="Century Gothic" w:hAnsi="Century Gothic" w:cs="Arial"/>
                <w:sz w:val="22"/>
                <w:szCs w:val="22"/>
                <w:u w:val="none"/>
              </w:rPr>
            </w:pPr>
            <w:r w:rsidRPr="006E4180">
              <w:rPr>
                <w:rFonts w:ascii="Century Gothic" w:hAnsi="Century Gothic"/>
                <w:sz w:val="22"/>
                <w:szCs w:val="22"/>
                <w:u w:val="none"/>
              </w:rPr>
              <w:t xml:space="preserve">The DST’s Industry Innovation Programme is a partnership with the CSIR to develop capability to assist industry to more competitive. It includes four facilities: Biomanufacturing Industry Development Centre, Nanomaterial Industrial Development Facility, the Biorefinery Facility and the Photonics Prototyping Facility. The Biorefinery Facility is at the Durban campus of the CSIR, and </w:t>
            </w:r>
            <w:r w:rsidRPr="006E4180">
              <w:rPr>
                <w:rFonts w:ascii="Century Gothic" w:hAnsi="Century Gothic" w:cs="Arial"/>
                <w:sz w:val="22"/>
                <w:szCs w:val="22"/>
                <w:u w:val="none"/>
                <w:lang w:val="en-GB"/>
              </w:rPr>
              <w:t>will integrate biomass conversion processes and equipment to produce fuels, power and chemicals from biomass. The DST’s investment, through CSIR Parliamentary Grant funding, as well as the IIP, has been with respect to renovations to building to upgrade the facility, and providing equipment and other infrastructure to the facility.</w:t>
            </w:r>
            <w:r w:rsidRPr="006E4180">
              <w:rPr>
                <w:rFonts w:ascii="Century Gothic" w:hAnsi="Century Gothic" w:cs="Arial"/>
                <w:sz w:val="22"/>
                <w:szCs w:val="22"/>
                <w:lang w:val="en-GB"/>
              </w:rPr>
              <w:t xml:space="preserve"> </w:t>
            </w:r>
            <w:r w:rsidRPr="006E4180">
              <w:rPr>
                <w:rFonts w:ascii="Century Gothic" w:hAnsi="Century Gothic" w:cs="Arial"/>
                <w:sz w:val="22"/>
                <w:szCs w:val="22"/>
                <w:u w:val="none"/>
                <w:lang w:val="en-GB"/>
              </w:rPr>
              <w:t>In addition, students are co-supported with the Waste RDI roadmap support.</w:t>
            </w:r>
          </w:p>
        </w:tc>
      </w:tr>
    </w:tbl>
    <w:p w:rsidR="0084457B" w:rsidRDefault="0084457B" w:rsidP="00DA6680">
      <w:pPr>
        <w:pStyle w:val="BodyText"/>
        <w:rPr>
          <w:rFonts w:ascii="Arial" w:hAnsi="Arial" w:cs="Arial"/>
          <w:sz w:val="24"/>
          <w:u w:val="none"/>
        </w:rPr>
      </w:pPr>
    </w:p>
    <w:p w:rsidR="00F85E61" w:rsidRPr="004677C5" w:rsidRDefault="00F85E61" w:rsidP="00BA6CA2">
      <w:pPr>
        <w:pStyle w:val="BodyText"/>
        <w:rPr>
          <w:rFonts w:ascii="Arial" w:hAnsi="Arial" w:cs="Arial"/>
          <w:b/>
          <w:sz w:val="24"/>
          <w:u w:val="none"/>
        </w:rPr>
      </w:pPr>
      <w:r w:rsidRPr="004677C5">
        <w:rPr>
          <w:rFonts w:ascii="Arial" w:hAnsi="Arial" w:cs="Arial"/>
          <w:b/>
          <w:sz w:val="24"/>
          <w:u w:val="none"/>
        </w:rPr>
        <w:lastRenderedPageBreak/>
        <w:t>Wednesday</w:t>
      </w:r>
      <w:r w:rsidR="00BA6CA2">
        <w:rPr>
          <w:rFonts w:ascii="Arial" w:hAnsi="Arial" w:cs="Arial"/>
          <w:b/>
          <w:sz w:val="24"/>
          <w:u w:val="none"/>
        </w:rPr>
        <w:t xml:space="preserve">, </w:t>
      </w:r>
      <w:r w:rsidRPr="004677C5">
        <w:rPr>
          <w:rFonts w:ascii="Arial" w:hAnsi="Arial" w:cs="Arial"/>
          <w:b/>
          <w:sz w:val="24"/>
          <w:u w:val="none"/>
        </w:rPr>
        <w:t>29 March</w:t>
      </w:r>
      <w:r w:rsidR="00BA6CA2">
        <w:rPr>
          <w:rFonts w:ascii="Arial" w:hAnsi="Arial" w:cs="Arial"/>
          <w:b/>
          <w:sz w:val="24"/>
          <w:u w:val="none"/>
        </w:rPr>
        <w:t xml:space="preserve"> 2017: </w:t>
      </w:r>
      <w:r w:rsidR="006E4180">
        <w:rPr>
          <w:rFonts w:ascii="Arial" w:hAnsi="Arial" w:cs="Arial"/>
          <w:b/>
          <w:sz w:val="24"/>
          <w:u w:val="none"/>
        </w:rPr>
        <w:t xml:space="preserve">FOCUS ON </w:t>
      </w:r>
      <w:r w:rsidR="00BA6CA2">
        <w:rPr>
          <w:rFonts w:ascii="Arial" w:hAnsi="Arial" w:cs="Arial"/>
          <w:b/>
          <w:sz w:val="24"/>
          <w:u w:val="none"/>
        </w:rPr>
        <w:t>TIA PROJECTS</w:t>
      </w:r>
      <w:r w:rsidR="009E39F1">
        <w:rPr>
          <w:rFonts w:ascii="Arial" w:hAnsi="Arial" w:cs="Arial"/>
          <w:b/>
          <w:sz w:val="24"/>
          <w:u w:val="none"/>
        </w:rPr>
        <w:t xml:space="preserve"> (KZN)</w:t>
      </w:r>
    </w:p>
    <w:p w:rsidR="00F85E61" w:rsidRDefault="00F85E61" w:rsidP="00DA6680">
      <w:pPr>
        <w:pStyle w:val="BodyText"/>
        <w:rPr>
          <w:rFonts w:ascii="Arial" w:hAnsi="Arial" w:cs="Arial"/>
          <w:sz w:val="24"/>
          <w:u w:val="none"/>
        </w:rPr>
      </w:pPr>
    </w:p>
    <w:p w:rsidR="004677C5" w:rsidRPr="004677C5" w:rsidRDefault="004F716C" w:rsidP="00DA6680">
      <w:pPr>
        <w:pStyle w:val="BodyText"/>
        <w:rPr>
          <w:rFonts w:ascii="Century Gothic" w:hAnsi="Century Gothic" w:cs="Arial"/>
          <w:sz w:val="22"/>
          <w:szCs w:val="22"/>
          <w:u w:val="none"/>
        </w:rPr>
      </w:pPr>
      <w:r>
        <w:rPr>
          <w:rFonts w:ascii="Century Gothic" w:hAnsi="Century Gothic" w:cs="Arial"/>
          <w:sz w:val="22"/>
          <w:szCs w:val="22"/>
          <w:u w:val="none"/>
        </w:rPr>
        <w:t>S</w:t>
      </w:r>
      <w:r w:rsidR="004677C5" w:rsidRPr="00BA6CA2">
        <w:rPr>
          <w:rFonts w:ascii="Century Gothic" w:hAnsi="Century Gothic" w:cs="Arial"/>
          <w:sz w:val="22"/>
          <w:szCs w:val="22"/>
          <w:u w:val="none"/>
        </w:rPr>
        <w:t>tarts off in the South of Durban with a visit to the TIA Bioprocessing Platform in Umbog</w:t>
      </w:r>
      <w:r w:rsidR="00E2116D" w:rsidRPr="00BA6CA2">
        <w:rPr>
          <w:rFonts w:ascii="Century Gothic" w:hAnsi="Century Gothic" w:cs="Arial"/>
          <w:sz w:val="22"/>
          <w:szCs w:val="22"/>
          <w:u w:val="none"/>
        </w:rPr>
        <w:t>in</w:t>
      </w:r>
      <w:r w:rsidR="004677C5" w:rsidRPr="00BA6CA2">
        <w:rPr>
          <w:rFonts w:ascii="Century Gothic" w:hAnsi="Century Gothic" w:cs="Arial"/>
          <w:sz w:val="22"/>
          <w:szCs w:val="22"/>
          <w:u w:val="none"/>
        </w:rPr>
        <w:t>twini, then proceed to MUT and finally Food and Cosmetic Technologies which is in Glenwood.</w:t>
      </w:r>
      <w:r w:rsidR="004677C5" w:rsidRPr="004677C5">
        <w:rPr>
          <w:rFonts w:ascii="Century Gothic" w:hAnsi="Century Gothic" w:cs="Arial"/>
          <w:sz w:val="22"/>
          <w:szCs w:val="22"/>
          <w:u w:val="none"/>
        </w:rPr>
        <w:t xml:space="preserve"> </w:t>
      </w:r>
    </w:p>
    <w:p w:rsidR="004677C5" w:rsidRPr="004677C5" w:rsidRDefault="004677C5" w:rsidP="00DA6680">
      <w:pPr>
        <w:pStyle w:val="BodyText"/>
        <w:rPr>
          <w:rFonts w:ascii="Century Gothic" w:hAnsi="Century Gothic" w:cs="Arial"/>
          <w:sz w:val="22"/>
          <w:szCs w:val="22"/>
          <w:u w:val="none"/>
        </w:rPr>
      </w:pPr>
    </w:p>
    <w:tbl>
      <w:tblPr>
        <w:tblStyle w:val="TableGrid"/>
        <w:tblW w:w="0" w:type="auto"/>
        <w:tblLook w:val="04A0" w:firstRow="1" w:lastRow="0" w:firstColumn="1" w:lastColumn="0" w:noHBand="0" w:noVBand="1"/>
      </w:tblPr>
      <w:tblGrid>
        <w:gridCol w:w="1318"/>
        <w:gridCol w:w="2848"/>
        <w:gridCol w:w="4850"/>
      </w:tblGrid>
      <w:tr w:rsidR="00F85E61" w:rsidRPr="004677C5" w:rsidTr="0048715E">
        <w:tc>
          <w:tcPr>
            <w:tcW w:w="1318" w:type="dxa"/>
          </w:tcPr>
          <w:p w:rsidR="00F85E61" w:rsidRPr="004677C5" w:rsidRDefault="00F85E61" w:rsidP="00DA6680">
            <w:pPr>
              <w:pStyle w:val="BodyText"/>
              <w:rPr>
                <w:rFonts w:ascii="Century Gothic" w:hAnsi="Century Gothic" w:cs="Arial"/>
                <w:sz w:val="22"/>
                <w:szCs w:val="22"/>
                <w:u w:val="none"/>
              </w:rPr>
            </w:pPr>
            <w:r w:rsidRPr="004677C5">
              <w:rPr>
                <w:rFonts w:ascii="Century Gothic" w:hAnsi="Century Gothic" w:cs="Arial"/>
                <w:sz w:val="22"/>
                <w:szCs w:val="22"/>
                <w:u w:val="none"/>
              </w:rPr>
              <w:t>TIME</w:t>
            </w:r>
          </w:p>
        </w:tc>
        <w:tc>
          <w:tcPr>
            <w:tcW w:w="2848" w:type="dxa"/>
          </w:tcPr>
          <w:p w:rsidR="00F85E61" w:rsidRPr="004677C5" w:rsidRDefault="00F85E61" w:rsidP="00DA6680">
            <w:pPr>
              <w:pStyle w:val="BodyText"/>
              <w:rPr>
                <w:rFonts w:ascii="Century Gothic" w:hAnsi="Century Gothic" w:cs="Arial"/>
                <w:sz w:val="22"/>
                <w:szCs w:val="22"/>
                <w:u w:val="none"/>
              </w:rPr>
            </w:pPr>
            <w:r w:rsidRPr="004677C5">
              <w:rPr>
                <w:rFonts w:ascii="Century Gothic" w:hAnsi="Century Gothic" w:cs="Arial"/>
                <w:sz w:val="22"/>
                <w:szCs w:val="22"/>
                <w:u w:val="none"/>
              </w:rPr>
              <w:t>Programme</w:t>
            </w:r>
          </w:p>
        </w:tc>
        <w:tc>
          <w:tcPr>
            <w:tcW w:w="4850" w:type="dxa"/>
          </w:tcPr>
          <w:p w:rsidR="00F85E61" w:rsidRPr="004677C5" w:rsidRDefault="00F85E61" w:rsidP="00DA6680">
            <w:pPr>
              <w:pStyle w:val="BodyText"/>
              <w:rPr>
                <w:rFonts w:ascii="Century Gothic" w:hAnsi="Century Gothic" w:cs="Arial"/>
                <w:sz w:val="22"/>
                <w:szCs w:val="22"/>
                <w:u w:val="none"/>
              </w:rPr>
            </w:pPr>
            <w:r w:rsidRPr="004677C5">
              <w:rPr>
                <w:rFonts w:ascii="Century Gothic" w:hAnsi="Century Gothic" w:cs="Arial"/>
                <w:sz w:val="22"/>
                <w:szCs w:val="22"/>
                <w:u w:val="none"/>
              </w:rPr>
              <w:t>Description</w:t>
            </w:r>
          </w:p>
        </w:tc>
      </w:tr>
      <w:tr w:rsidR="00F85E61" w:rsidRPr="004677C5" w:rsidTr="0048715E">
        <w:tc>
          <w:tcPr>
            <w:tcW w:w="1318" w:type="dxa"/>
            <w:shd w:val="clear" w:color="auto" w:fill="D9D9D9" w:themeFill="background1" w:themeFillShade="D9"/>
          </w:tcPr>
          <w:p w:rsidR="00F85E61" w:rsidRPr="004677C5" w:rsidRDefault="00F85E61" w:rsidP="00F85E61">
            <w:pPr>
              <w:pStyle w:val="BodyText"/>
              <w:rPr>
                <w:rFonts w:ascii="Century Gothic" w:hAnsi="Century Gothic" w:cs="Arial"/>
                <w:sz w:val="22"/>
                <w:szCs w:val="22"/>
                <w:u w:val="none"/>
              </w:rPr>
            </w:pPr>
            <w:r w:rsidRPr="004677C5">
              <w:rPr>
                <w:rFonts w:ascii="Century Gothic" w:hAnsi="Century Gothic" w:cs="Arial"/>
                <w:sz w:val="22"/>
                <w:szCs w:val="22"/>
                <w:u w:val="none"/>
              </w:rPr>
              <w:t>8:30-</w:t>
            </w:r>
            <w:r w:rsidR="00A4295D" w:rsidRPr="004677C5">
              <w:rPr>
                <w:rFonts w:ascii="Century Gothic" w:hAnsi="Century Gothic" w:cs="Arial"/>
                <w:sz w:val="22"/>
                <w:szCs w:val="22"/>
                <w:u w:val="none"/>
              </w:rPr>
              <w:t>8:45</w:t>
            </w:r>
          </w:p>
        </w:tc>
        <w:tc>
          <w:tcPr>
            <w:tcW w:w="2848" w:type="dxa"/>
            <w:shd w:val="clear" w:color="auto" w:fill="D9D9D9" w:themeFill="background1" w:themeFillShade="D9"/>
          </w:tcPr>
          <w:p w:rsidR="00FD601C" w:rsidRPr="004677C5" w:rsidRDefault="00F85E61" w:rsidP="00F85E61">
            <w:pPr>
              <w:pStyle w:val="BodyText"/>
              <w:rPr>
                <w:rFonts w:ascii="Century Gothic" w:hAnsi="Century Gothic" w:cs="Arial"/>
                <w:sz w:val="22"/>
                <w:szCs w:val="22"/>
                <w:u w:val="none"/>
              </w:rPr>
            </w:pPr>
            <w:r w:rsidRPr="004677C5">
              <w:rPr>
                <w:rFonts w:ascii="Century Gothic" w:hAnsi="Century Gothic" w:cs="Arial"/>
                <w:sz w:val="22"/>
                <w:szCs w:val="22"/>
                <w:u w:val="none"/>
              </w:rPr>
              <w:t xml:space="preserve"> </w:t>
            </w:r>
            <w:r w:rsidR="00FD601C" w:rsidRPr="004677C5">
              <w:rPr>
                <w:rFonts w:ascii="Century Gothic" w:hAnsi="Century Gothic" w:cs="Arial"/>
                <w:sz w:val="22"/>
                <w:szCs w:val="22"/>
                <w:u w:val="none"/>
              </w:rPr>
              <w:t>Arrival, Welcome and Tea</w:t>
            </w:r>
          </w:p>
          <w:p w:rsidR="00FD601C" w:rsidRPr="004677C5" w:rsidRDefault="00FD601C" w:rsidP="004677C5">
            <w:pPr>
              <w:pStyle w:val="BodyText"/>
              <w:rPr>
                <w:rFonts w:ascii="Century Gothic" w:hAnsi="Century Gothic" w:cs="Arial"/>
                <w:sz w:val="22"/>
                <w:szCs w:val="22"/>
                <w:u w:val="none"/>
              </w:rPr>
            </w:pPr>
            <w:r w:rsidRPr="00FB35F2">
              <w:rPr>
                <w:rFonts w:ascii="Century Gothic" w:hAnsi="Century Gothic" w:cs="Arial"/>
                <w:sz w:val="22"/>
                <w:szCs w:val="22"/>
                <w:u w:val="none"/>
              </w:rPr>
              <w:t>TIA Bioprocessing Platform- Umbog</w:t>
            </w:r>
            <w:r w:rsidR="00E2116D" w:rsidRPr="00FB35F2">
              <w:rPr>
                <w:rFonts w:ascii="Century Gothic" w:hAnsi="Century Gothic" w:cs="Arial"/>
                <w:sz w:val="22"/>
                <w:szCs w:val="22"/>
                <w:u w:val="none"/>
              </w:rPr>
              <w:t>in</w:t>
            </w:r>
            <w:r w:rsidRPr="00FB35F2">
              <w:rPr>
                <w:rFonts w:ascii="Century Gothic" w:hAnsi="Century Gothic" w:cs="Arial"/>
                <w:sz w:val="22"/>
                <w:szCs w:val="22"/>
                <w:u w:val="none"/>
              </w:rPr>
              <w:t>twini</w:t>
            </w:r>
          </w:p>
        </w:tc>
        <w:tc>
          <w:tcPr>
            <w:tcW w:w="4850" w:type="dxa"/>
            <w:shd w:val="clear" w:color="auto" w:fill="D9D9D9" w:themeFill="background1" w:themeFillShade="D9"/>
          </w:tcPr>
          <w:p w:rsidR="00F85E61" w:rsidRPr="004677C5" w:rsidRDefault="00F85E61" w:rsidP="00F85E61">
            <w:pPr>
              <w:pStyle w:val="BodyText"/>
              <w:rPr>
                <w:rFonts w:ascii="Century Gothic" w:hAnsi="Century Gothic" w:cs="Arial"/>
                <w:sz w:val="22"/>
                <w:szCs w:val="22"/>
                <w:u w:val="none"/>
              </w:rPr>
            </w:pPr>
          </w:p>
        </w:tc>
      </w:tr>
      <w:tr w:rsidR="00FD601C" w:rsidRPr="004677C5" w:rsidTr="0048715E">
        <w:tc>
          <w:tcPr>
            <w:tcW w:w="1318" w:type="dxa"/>
          </w:tcPr>
          <w:p w:rsidR="00FD601C" w:rsidRPr="004677C5" w:rsidRDefault="00FD601C" w:rsidP="00F85E61">
            <w:pPr>
              <w:pStyle w:val="BodyText"/>
              <w:rPr>
                <w:rFonts w:ascii="Century Gothic" w:hAnsi="Century Gothic" w:cs="Arial"/>
                <w:sz w:val="22"/>
                <w:szCs w:val="22"/>
                <w:u w:val="none"/>
              </w:rPr>
            </w:pPr>
            <w:r w:rsidRPr="004677C5">
              <w:rPr>
                <w:rFonts w:ascii="Century Gothic" w:hAnsi="Century Gothic" w:cs="Arial"/>
                <w:sz w:val="22"/>
                <w:szCs w:val="22"/>
                <w:u w:val="none"/>
              </w:rPr>
              <w:t>8:45-9:30</w:t>
            </w:r>
          </w:p>
        </w:tc>
        <w:tc>
          <w:tcPr>
            <w:tcW w:w="2848" w:type="dxa"/>
          </w:tcPr>
          <w:p w:rsidR="00FD601C" w:rsidRPr="004677C5" w:rsidRDefault="00FD601C" w:rsidP="00F85E61">
            <w:pPr>
              <w:pStyle w:val="BodyText"/>
              <w:rPr>
                <w:rFonts w:ascii="Century Gothic" w:hAnsi="Century Gothic" w:cs="Arial"/>
                <w:sz w:val="22"/>
                <w:szCs w:val="22"/>
                <w:u w:val="none"/>
              </w:rPr>
            </w:pPr>
            <w:r w:rsidRPr="004677C5">
              <w:rPr>
                <w:rFonts w:ascii="Century Gothic" w:hAnsi="Century Gothic" w:cs="Arial"/>
                <w:sz w:val="22"/>
                <w:szCs w:val="22"/>
                <w:u w:val="none"/>
              </w:rPr>
              <w:t>TIA Bioprocessing Platform</w:t>
            </w:r>
          </w:p>
          <w:p w:rsidR="003C17D2" w:rsidRDefault="003C17D2" w:rsidP="00F85E61">
            <w:pPr>
              <w:pStyle w:val="BodyText"/>
              <w:rPr>
                <w:rFonts w:ascii="Century Gothic" w:hAnsi="Century Gothic" w:cs="Arial"/>
                <w:sz w:val="22"/>
                <w:szCs w:val="22"/>
                <w:u w:val="none"/>
              </w:rPr>
            </w:pPr>
          </w:p>
          <w:p w:rsidR="00FD601C" w:rsidRPr="003C17D2" w:rsidRDefault="00FD601C" w:rsidP="00F85E61">
            <w:pPr>
              <w:pStyle w:val="BodyText"/>
              <w:rPr>
                <w:rFonts w:ascii="Century Gothic" w:hAnsi="Century Gothic" w:cs="Arial"/>
                <w:b/>
                <w:sz w:val="22"/>
                <w:szCs w:val="22"/>
                <w:u w:val="none"/>
              </w:rPr>
            </w:pPr>
            <w:r w:rsidRPr="003C17D2">
              <w:rPr>
                <w:rFonts w:ascii="Century Gothic" w:hAnsi="Century Gothic" w:cs="Arial"/>
                <w:b/>
                <w:sz w:val="22"/>
                <w:szCs w:val="22"/>
                <w:u w:val="none"/>
              </w:rPr>
              <w:t>Briefing</w:t>
            </w:r>
          </w:p>
          <w:p w:rsidR="003C17D2" w:rsidRPr="003C17D2" w:rsidRDefault="003C17D2" w:rsidP="00F85E61">
            <w:pPr>
              <w:pStyle w:val="BodyText"/>
              <w:rPr>
                <w:rFonts w:ascii="Century Gothic" w:hAnsi="Century Gothic" w:cs="Arial"/>
                <w:b/>
                <w:sz w:val="22"/>
                <w:szCs w:val="22"/>
                <w:u w:val="none"/>
              </w:rPr>
            </w:pPr>
          </w:p>
          <w:p w:rsidR="00FD601C" w:rsidRPr="003C17D2" w:rsidRDefault="00FD601C" w:rsidP="00F85E61">
            <w:pPr>
              <w:pStyle w:val="BodyText"/>
              <w:rPr>
                <w:rFonts w:ascii="Century Gothic" w:hAnsi="Century Gothic" w:cs="Arial"/>
                <w:b/>
                <w:sz w:val="22"/>
                <w:szCs w:val="22"/>
                <w:u w:val="none"/>
              </w:rPr>
            </w:pPr>
            <w:r w:rsidRPr="003C17D2">
              <w:rPr>
                <w:rFonts w:ascii="Century Gothic" w:hAnsi="Century Gothic" w:cs="Arial"/>
                <w:b/>
                <w:sz w:val="22"/>
                <w:szCs w:val="22"/>
                <w:u w:val="none"/>
              </w:rPr>
              <w:t>Tour</w:t>
            </w:r>
          </w:p>
          <w:p w:rsidR="003C17D2" w:rsidRPr="003C17D2" w:rsidRDefault="003C17D2" w:rsidP="00F85E61">
            <w:pPr>
              <w:pStyle w:val="BodyText"/>
              <w:rPr>
                <w:rFonts w:ascii="Century Gothic" w:hAnsi="Century Gothic" w:cs="Arial"/>
                <w:b/>
                <w:sz w:val="22"/>
                <w:szCs w:val="22"/>
                <w:u w:val="none"/>
              </w:rPr>
            </w:pPr>
          </w:p>
          <w:p w:rsidR="003C17D2" w:rsidRDefault="003C17D2" w:rsidP="00F85E61">
            <w:pPr>
              <w:pStyle w:val="BodyText"/>
              <w:rPr>
                <w:rFonts w:ascii="Century Gothic" w:hAnsi="Century Gothic" w:cs="Arial"/>
                <w:b/>
                <w:sz w:val="22"/>
                <w:szCs w:val="22"/>
                <w:u w:val="none"/>
              </w:rPr>
            </w:pPr>
            <w:r>
              <w:rPr>
                <w:rFonts w:ascii="Century Gothic" w:hAnsi="Century Gothic" w:cs="Arial"/>
                <w:b/>
                <w:sz w:val="22"/>
                <w:szCs w:val="22"/>
                <w:u w:val="none"/>
              </w:rPr>
              <w:t>Interns Testimonials</w:t>
            </w:r>
          </w:p>
          <w:p w:rsidR="003C17D2" w:rsidRDefault="003C17D2" w:rsidP="00F85E61">
            <w:pPr>
              <w:pStyle w:val="BodyText"/>
              <w:rPr>
                <w:rFonts w:ascii="Century Gothic" w:hAnsi="Century Gothic" w:cs="Arial"/>
                <w:b/>
                <w:sz w:val="22"/>
                <w:szCs w:val="22"/>
                <w:u w:val="none"/>
              </w:rPr>
            </w:pPr>
          </w:p>
          <w:p w:rsidR="00FD601C" w:rsidRPr="004677C5" w:rsidRDefault="00FD601C" w:rsidP="00F85E61">
            <w:pPr>
              <w:pStyle w:val="BodyText"/>
              <w:rPr>
                <w:rFonts w:ascii="Century Gothic" w:hAnsi="Century Gothic" w:cs="Arial"/>
                <w:sz w:val="22"/>
                <w:szCs w:val="22"/>
                <w:u w:val="none"/>
              </w:rPr>
            </w:pPr>
            <w:r w:rsidRPr="003C17D2">
              <w:rPr>
                <w:rFonts w:ascii="Century Gothic" w:hAnsi="Century Gothic" w:cs="Arial"/>
                <w:b/>
                <w:sz w:val="22"/>
                <w:szCs w:val="22"/>
                <w:u w:val="none"/>
              </w:rPr>
              <w:t>Project pitch: Enzyme Technologies</w:t>
            </w:r>
          </w:p>
        </w:tc>
        <w:tc>
          <w:tcPr>
            <w:tcW w:w="4850" w:type="dxa"/>
          </w:tcPr>
          <w:p w:rsidR="00E2116D" w:rsidRPr="003C17D2" w:rsidRDefault="00E2116D" w:rsidP="00E2116D">
            <w:pPr>
              <w:jc w:val="both"/>
              <w:rPr>
                <w:rFonts w:ascii="Century Gothic" w:hAnsi="Century Gothic"/>
                <w:sz w:val="22"/>
                <w:szCs w:val="22"/>
              </w:rPr>
            </w:pPr>
            <w:r w:rsidRPr="003C17D2">
              <w:rPr>
                <w:rFonts w:ascii="Century Gothic" w:hAnsi="Century Gothic" w:cs="Arial"/>
                <w:color w:val="333333"/>
                <w:spacing w:val="-2"/>
                <w:sz w:val="22"/>
                <w:szCs w:val="22"/>
                <w:shd w:val="clear" w:color="auto" w:fill="FFFFFF"/>
              </w:rPr>
              <w:t xml:space="preserve">TIA Bioprocessing Platform provides infrastructural and technical support to entrepreneurs with ideas that are microbiology, biotechnology, biochemistry and chemically based. It is located at the Umbogintwini industrial Complex in the south of Durban. The Platform is available for use by both TIA Funded projects and non-TIA funded projects and addresses the shortage of science entrepreneurs and bioprocess development in South Africa.  It does so by providing an environment that is otherwise costly to obtain and maintain, thereby lowering the business risk, both to TIA and the entrepreneurs. </w:t>
            </w:r>
            <w:r w:rsidRPr="003C17D2">
              <w:rPr>
                <w:rFonts w:ascii="Century Gothic" w:hAnsi="Century Gothic"/>
                <w:sz w:val="22"/>
                <w:szCs w:val="22"/>
              </w:rPr>
              <w:t>The Platform is the epicenter for activities that support bioprocessing projects with a commercial potential. It allows additional technical focus and technology development to be channelled into the scale up of technologies within a business environment allowing the development of new biotechnology processes, products and companies within South Africa.</w:t>
            </w:r>
          </w:p>
          <w:p w:rsidR="00FD601C" w:rsidRPr="003C17D2" w:rsidRDefault="00FD601C" w:rsidP="00F85E61">
            <w:pPr>
              <w:pStyle w:val="BodyText"/>
              <w:rPr>
                <w:rFonts w:ascii="Century Gothic" w:hAnsi="Century Gothic" w:cs="Arial"/>
                <w:color w:val="333333"/>
                <w:spacing w:val="-2"/>
                <w:sz w:val="22"/>
                <w:szCs w:val="22"/>
                <w:u w:val="none"/>
                <w:shd w:val="clear" w:color="auto" w:fill="FFFFFF"/>
              </w:rPr>
            </w:pPr>
          </w:p>
          <w:p w:rsidR="00E2116D" w:rsidRPr="003C17D2" w:rsidRDefault="00E2116D" w:rsidP="00F85E61">
            <w:pPr>
              <w:pStyle w:val="BodyText"/>
              <w:rPr>
                <w:rFonts w:ascii="Century Gothic" w:hAnsi="Century Gothic" w:cs="Arial"/>
                <w:color w:val="333333"/>
                <w:spacing w:val="-2"/>
                <w:sz w:val="22"/>
                <w:szCs w:val="22"/>
                <w:u w:val="none"/>
                <w:shd w:val="clear" w:color="auto" w:fill="FFFFFF"/>
              </w:rPr>
            </w:pPr>
          </w:p>
          <w:p w:rsidR="00E2116D" w:rsidRPr="003C17D2" w:rsidRDefault="00E2116D" w:rsidP="00F85E61">
            <w:pPr>
              <w:pStyle w:val="BodyText"/>
              <w:rPr>
                <w:rFonts w:ascii="Century Gothic" w:hAnsi="Century Gothic" w:cs="Arial"/>
                <w:b/>
                <w:color w:val="333333"/>
                <w:spacing w:val="-2"/>
                <w:sz w:val="22"/>
                <w:szCs w:val="22"/>
                <w:u w:val="none"/>
                <w:shd w:val="clear" w:color="auto" w:fill="FFFFFF"/>
              </w:rPr>
            </w:pPr>
            <w:r w:rsidRPr="003C17D2">
              <w:rPr>
                <w:rFonts w:ascii="Century Gothic" w:hAnsi="Century Gothic" w:cs="Arial"/>
                <w:b/>
                <w:color w:val="333333"/>
                <w:spacing w:val="-2"/>
                <w:sz w:val="22"/>
                <w:szCs w:val="22"/>
                <w:u w:val="none"/>
                <w:shd w:val="clear" w:color="auto" w:fill="FFFFFF"/>
              </w:rPr>
              <w:t>Enzyme Technologies</w:t>
            </w:r>
          </w:p>
          <w:p w:rsidR="003C17D2" w:rsidRPr="003C17D2" w:rsidRDefault="003C17D2" w:rsidP="00F85E61">
            <w:pPr>
              <w:pStyle w:val="BodyText"/>
              <w:rPr>
                <w:rFonts w:ascii="Century Gothic" w:hAnsi="Century Gothic" w:cs="Arial"/>
                <w:color w:val="000000"/>
                <w:sz w:val="22"/>
                <w:szCs w:val="22"/>
                <w:u w:val="none"/>
                <w:shd w:val="clear" w:color="auto" w:fill="FFFFFF"/>
              </w:rPr>
            </w:pPr>
            <w:r w:rsidRPr="003C17D2">
              <w:rPr>
                <w:rFonts w:ascii="Century Gothic" w:hAnsi="Century Gothic" w:cs="Arial"/>
                <w:color w:val="000000"/>
                <w:sz w:val="22"/>
                <w:szCs w:val="22"/>
                <w:u w:val="none"/>
                <w:shd w:val="clear" w:color="auto" w:fill="FFFFFF"/>
              </w:rPr>
              <w:t xml:space="preserve">Enzyme Technologies (PTY) Ltd is a South African based biotechnoloogy company that has developed world class technology to manufacture bromelain from waste pineapple stems. 10 years of research has enabled the company to produce the most stable bromelain product. The product is produced in accordance with pharmaceutical standards. </w:t>
            </w:r>
          </w:p>
          <w:p w:rsidR="00E2116D" w:rsidRPr="003C17D2" w:rsidRDefault="003C17D2" w:rsidP="003C17D2">
            <w:pPr>
              <w:pStyle w:val="BodyText"/>
              <w:rPr>
                <w:rFonts w:ascii="Century Gothic" w:hAnsi="Century Gothic" w:cs="Arial"/>
                <w:sz w:val="22"/>
                <w:szCs w:val="22"/>
                <w:u w:val="none"/>
              </w:rPr>
            </w:pPr>
            <w:r w:rsidRPr="003C17D2">
              <w:rPr>
                <w:rFonts w:ascii="Century Gothic" w:hAnsi="Century Gothic" w:cs="Arial"/>
                <w:sz w:val="22"/>
                <w:szCs w:val="22"/>
                <w:u w:val="none"/>
              </w:rPr>
              <w:t>Bromelain</w:t>
            </w:r>
            <w:r w:rsidRPr="003C17D2">
              <w:rPr>
                <w:rFonts w:ascii="Century Gothic" w:hAnsi="Century Gothic" w:cs="Arial"/>
                <w:color w:val="000000"/>
                <w:sz w:val="22"/>
                <w:szCs w:val="22"/>
                <w:u w:val="none"/>
              </w:rPr>
              <w:t xml:space="preserve"> offers benefits to both humans and animals, most notably as a potent digestive aid, de-wormer, anti-inflammatory and anti-diarrhoea agent.</w:t>
            </w:r>
            <w:r w:rsidRPr="003C17D2">
              <w:rPr>
                <w:rFonts w:ascii="Century Gothic" w:hAnsi="Century Gothic" w:cs="Arial"/>
                <w:sz w:val="22"/>
                <w:szCs w:val="22"/>
                <w:u w:val="none"/>
              </w:rPr>
              <w:t xml:space="preserve"> </w:t>
            </w:r>
            <w:r w:rsidRPr="003C17D2">
              <w:rPr>
                <w:rFonts w:ascii="Century Gothic" w:hAnsi="Century Gothic" w:cs="Arial"/>
                <w:sz w:val="22"/>
                <w:szCs w:val="22"/>
                <w:u w:val="none"/>
              </w:rPr>
              <w:lastRenderedPageBreak/>
              <w:t>Bromelain can also degrade poultry feathers into a digestible, protein-rich feather meal. With R9m funding secured to date from TIA and private entities, E</w:t>
            </w:r>
            <w:r>
              <w:rPr>
                <w:rFonts w:ascii="Century Gothic" w:hAnsi="Century Gothic" w:cs="Arial"/>
                <w:sz w:val="22"/>
                <w:szCs w:val="22"/>
                <w:u w:val="none"/>
              </w:rPr>
              <w:t xml:space="preserve">nzyme </w:t>
            </w:r>
            <w:r w:rsidRPr="003C17D2">
              <w:rPr>
                <w:rFonts w:ascii="Century Gothic" w:hAnsi="Century Gothic" w:cs="Arial"/>
                <w:sz w:val="22"/>
                <w:szCs w:val="22"/>
                <w:u w:val="none"/>
              </w:rPr>
              <w:t>T</w:t>
            </w:r>
            <w:r>
              <w:rPr>
                <w:rFonts w:ascii="Century Gothic" w:hAnsi="Century Gothic" w:cs="Arial"/>
                <w:sz w:val="22"/>
                <w:szCs w:val="22"/>
                <w:u w:val="none"/>
              </w:rPr>
              <w:t>echnologies</w:t>
            </w:r>
            <w:r w:rsidRPr="003C17D2">
              <w:rPr>
                <w:rFonts w:ascii="Century Gothic" w:hAnsi="Century Gothic" w:cs="Arial"/>
                <w:sz w:val="22"/>
                <w:szCs w:val="22"/>
                <w:u w:val="none"/>
              </w:rPr>
              <w:t xml:space="preserve"> has optimised the process and conducted limited animal trials. E</w:t>
            </w:r>
            <w:r>
              <w:rPr>
                <w:rFonts w:ascii="Century Gothic" w:hAnsi="Century Gothic" w:cs="Arial"/>
                <w:sz w:val="22"/>
                <w:szCs w:val="22"/>
                <w:u w:val="none"/>
              </w:rPr>
              <w:t xml:space="preserve">nzyme </w:t>
            </w:r>
            <w:r w:rsidRPr="003C17D2">
              <w:rPr>
                <w:rFonts w:ascii="Century Gothic" w:hAnsi="Century Gothic" w:cs="Arial"/>
                <w:sz w:val="22"/>
                <w:szCs w:val="22"/>
                <w:u w:val="none"/>
              </w:rPr>
              <w:t>T</w:t>
            </w:r>
            <w:r>
              <w:rPr>
                <w:rFonts w:ascii="Century Gothic" w:hAnsi="Century Gothic" w:cs="Arial"/>
                <w:sz w:val="22"/>
                <w:szCs w:val="22"/>
                <w:u w:val="none"/>
              </w:rPr>
              <w:t>echnologies</w:t>
            </w:r>
            <w:r w:rsidRPr="003C17D2">
              <w:rPr>
                <w:rFonts w:ascii="Century Gothic" w:hAnsi="Century Gothic" w:cs="Arial"/>
                <w:sz w:val="22"/>
                <w:szCs w:val="22"/>
                <w:u w:val="none"/>
              </w:rPr>
              <w:t xml:space="preserve"> has secured a further R8.9m from TIA to demonstrate scalability and efficacy in animal trials before delivering the final product to market.</w:t>
            </w:r>
            <w:r w:rsidR="009E7299">
              <w:rPr>
                <w:rFonts w:ascii="Century Gothic" w:hAnsi="Century Gothic" w:cs="Arial"/>
                <w:sz w:val="22"/>
                <w:szCs w:val="22"/>
                <w:u w:val="none"/>
              </w:rPr>
              <w:t xml:space="preserve"> The project is incubated at the Bioprocessing Platform.</w:t>
            </w:r>
          </w:p>
        </w:tc>
      </w:tr>
      <w:tr w:rsidR="00FD601C" w:rsidRPr="004677C5" w:rsidTr="0048715E">
        <w:tc>
          <w:tcPr>
            <w:tcW w:w="1318" w:type="dxa"/>
            <w:shd w:val="clear" w:color="auto" w:fill="D9D9D9" w:themeFill="background1" w:themeFillShade="D9"/>
          </w:tcPr>
          <w:p w:rsidR="00FD601C" w:rsidRPr="004677C5" w:rsidRDefault="00FD601C" w:rsidP="00F85E61">
            <w:pPr>
              <w:pStyle w:val="BodyText"/>
              <w:rPr>
                <w:rFonts w:ascii="Century Gothic" w:hAnsi="Century Gothic" w:cs="Arial"/>
                <w:sz w:val="22"/>
                <w:szCs w:val="22"/>
                <w:u w:val="none"/>
              </w:rPr>
            </w:pPr>
            <w:r w:rsidRPr="004677C5">
              <w:rPr>
                <w:rFonts w:ascii="Century Gothic" w:hAnsi="Century Gothic" w:cs="Arial"/>
                <w:sz w:val="22"/>
                <w:szCs w:val="22"/>
                <w:u w:val="none"/>
              </w:rPr>
              <w:lastRenderedPageBreak/>
              <w:t>9:30-10:00</w:t>
            </w:r>
          </w:p>
        </w:tc>
        <w:tc>
          <w:tcPr>
            <w:tcW w:w="2848" w:type="dxa"/>
            <w:shd w:val="clear" w:color="auto" w:fill="D9D9D9" w:themeFill="background1" w:themeFillShade="D9"/>
          </w:tcPr>
          <w:p w:rsidR="00FD601C" w:rsidRPr="004677C5" w:rsidRDefault="00FD601C" w:rsidP="00F85E61">
            <w:pPr>
              <w:pStyle w:val="BodyText"/>
              <w:rPr>
                <w:rFonts w:ascii="Century Gothic" w:hAnsi="Century Gothic" w:cs="Arial"/>
                <w:sz w:val="22"/>
                <w:szCs w:val="22"/>
                <w:u w:val="none"/>
              </w:rPr>
            </w:pPr>
            <w:r w:rsidRPr="004677C5">
              <w:rPr>
                <w:rFonts w:ascii="Century Gothic" w:hAnsi="Century Gothic" w:cs="Arial"/>
                <w:sz w:val="22"/>
                <w:szCs w:val="22"/>
                <w:u w:val="none"/>
              </w:rPr>
              <w:t>Drive to MUT (Umlazi)</w:t>
            </w:r>
          </w:p>
        </w:tc>
        <w:tc>
          <w:tcPr>
            <w:tcW w:w="4850" w:type="dxa"/>
            <w:shd w:val="clear" w:color="auto" w:fill="D9D9D9" w:themeFill="background1" w:themeFillShade="D9"/>
          </w:tcPr>
          <w:p w:rsidR="00FD601C" w:rsidRPr="004677C5" w:rsidRDefault="00FD601C" w:rsidP="00F85E61">
            <w:pPr>
              <w:pStyle w:val="BodyText"/>
              <w:rPr>
                <w:rFonts w:ascii="Century Gothic" w:hAnsi="Century Gothic" w:cs="Arial"/>
                <w:sz w:val="22"/>
                <w:szCs w:val="22"/>
                <w:u w:val="none"/>
              </w:rPr>
            </w:pPr>
          </w:p>
        </w:tc>
      </w:tr>
      <w:tr w:rsidR="00FD601C" w:rsidRPr="004677C5" w:rsidTr="0048715E">
        <w:tc>
          <w:tcPr>
            <w:tcW w:w="1318" w:type="dxa"/>
          </w:tcPr>
          <w:p w:rsidR="00FD601C" w:rsidRPr="004677C5" w:rsidRDefault="00FD601C" w:rsidP="00F85E61">
            <w:pPr>
              <w:pStyle w:val="BodyText"/>
              <w:rPr>
                <w:rFonts w:ascii="Century Gothic" w:hAnsi="Century Gothic" w:cs="Arial"/>
                <w:sz w:val="22"/>
                <w:szCs w:val="22"/>
                <w:u w:val="none"/>
              </w:rPr>
            </w:pPr>
            <w:r w:rsidRPr="004677C5">
              <w:rPr>
                <w:rFonts w:ascii="Century Gothic" w:hAnsi="Century Gothic" w:cs="Arial"/>
                <w:sz w:val="22"/>
                <w:szCs w:val="22"/>
                <w:u w:val="none"/>
              </w:rPr>
              <w:t>10-10:15</w:t>
            </w:r>
          </w:p>
        </w:tc>
        <w:tc>
          <w:tcPr>
            <w:tcW w:w="2848" w:type="dxa"/>
          </w:tcPr>
          <w:p w:rsidR="00FD601C" w:rsidRPr="004677C5" w:rsidRDefault="00FD601C" w:rsidP="00FD601C">
            <w:pPr>
              <w:pStyle w:val="BodyText"/>
              <w:rPr>
                <w:rFonts w:ascii="Century Gothic" w:hAnsi="Century Gothic" w:cs="Arial"/>
                <w:sz w:val="22"/>
                <w:szCs w:val="22"/>
                <w:u w:val="none"/>
              </w:rPr>
            </w:pPr>
            <w:r w:rsidRPr="004677C5">
              <w:rPr>
                <w:rFonts w:ascii="Century Gothic" w:hAnsi="Century Gothic" w:cs="Arial"/>
                <w:sz w:val="22"/>
                <w:szCs w:val="22"/>
                <w:u w:val="none"/>
              </w:rPr>
              <w:t>Arrival &amp; Tea at MUT</w:t>
            </w:r>
          </w:p>
          <w:p w:rsidR="00FD601C" w:rsidRPr="003C17D2" w:rsidRDefault="00FD601C" w:rsidP="00FD601C">
            <w:pPr>
              <w:pStyle w:val="BodyText"/>
              <w:rPr>
                <w:rFonts w:ascii="Century Gothic" w:hAnsi="Century Gothic" w:cs="Arial"/>
                <w:b/>
                <w:sz w:val="22"/>
                <w:szCs w:val="22"/>
                <w:u w:val="none"/>
              </w:rPr>
            </w:pPr>
            <w:r w:rsidRPr="003C17D2">
              <w:rPr>
                <w:rFonts w:ascii="Century Gothic" w:hAnsi="Century Gothic" w:cs="Arial"/>
                <w:b/>
                <w:sz w:val="22"/>
                <w:szCs w:val="22"/>
                <w:u w:val="none"/>
              </w:rPr>
              <w:t>Welcome by the Vice Chancellor/ DVC Research &amp; Innovation</w:t>
            </w:r>
          </w:p>
        </w:tc>
        <w:tc>
          <w:tcPr>
            <w:tcW w:w="4850" w:type="dxa"/>
          </w:tcPr>
          <w:p w:rsidR="00FD601C" w:rsidRPr="004677C5" w:rsidRDefault="00FD601C" w:rsidP="00F85E61">
            <w:pPr>
              <w:pStyle w:val="BodyText"/>
              <w:rPr>
                <w:rFonts w:ascii="Century Gothic" w:hAnsi="Century Gothic" w:cs="Arial"/>
                <w:sz w:val="22"/>
                <w:szCs w:val="22"/>
                <w:u w:val="none"/>
              </w:rPr>
            </w:pPr>
          </w:p>
        </w:tc>
      </w:tr>
      <w:tr w:rsidR="00F85E61" w:rsidRPr="004677C5" w:rsidTr="0048715E">
        <w:tc>
          <w:tcPr>
            <w:tcW w:w="1318" w:type="dxa"/>
          </w:tcPr>
          <w:p w:rsidR="00F85E61" w:rsidRPr="004677C5" w:rsidRDefault="00FD601C" w:rsidP="00F85E61">
            <w:pPr>
              <w:pStyle w:val="BodyText"/>
              <w:rPr>
                <w:rFonts w:ascii="Century Gothic" w:hAnsi="Century Gothic" w:cs="Arial"/>
                <w:sz w:val="22"/>
                <w:szCs w:val="22"/>
                <w:u w:val="none"/>
              </w:rPr>
            </w:pPr>
            <w:r w:rsidRPr="004677C5">
              <w:rPr>
                <w:rFonts w:ascii="Century Gothic" w:hAnsi="Century Gothic" w:cs="Arial"/>
                <w:sz w:val="22"/>
                <w:szCs w:val="22"/>
                <w:u w:val="none"/>
              </w:rPr>
              <w:t>10:15</w:t>
            </w:r>
            <w:r w:rsidR="00A4295D" w:rsidRPr="004677C5">
              <w:rPr>
                <w:rFonts w:ascii="Century Gothic" w:hAnsi="Century Gothic" w:cs="Arial"/>
                <w:sz w:val="22"/>
                <w:szCs w:val="22"/>
                <w:u w:val="none"/>
              </w:rPr>
              <w:t>-1</w:t>
            </w:r>
            <w:r w:rsidRPr="004677C5">
              <w:rPr>
                <w:rFonts w:ascii="Century Gothic" w:hAnsi="Century Gothic" w:cs="Arial"/>
                <w:sz w:val="22"/>
                <w:szCs w:val="22"/>
                <w:u w:val="none"/>
              </w:rPr>
              <w:t>1:30</w:t>
            </w:r>
          </w:p>
        </w:tc>
        <w:tc>
          <w:tcPr>
            <w:tcW w:w="2848" w:type="dxa"/>
          </w:tcPr>
          <w:p w:rsidR="00F85E61" w:rsidRPr="004677C5" w:rsidRDefault="00A4295D" w:rsidP="00F85E61">
            <w:pPr>
              <w:pStyle w:val="NormalWeb"/>
              <w:shd w:val="clear" w:color="auto" w:fill="FFFFFF"/>
              <w:rPr>
                <w:rFonts w:ascii="Century Gothic" w:hAnsi="Century Gothic" w:cs="Arial"/>
                <w:color w:val="000000"/>
                <w:sz w:val="22"/>
                <w:szCs w:val="22"/>
              </w:rPr>
            </w:pPr>
            <w:r w:rsidRPr="004677C5">
              <w:rPr>
                <w:rFonts w:ascii="Century Gothic" w:hAnsi="Century Gothic" w:cs="Arial"/>
                <w:color w:val="000000"/>
                <w:sz w:val="22"/>
                <w:szCs w:val="22"/>
              </w:rPr>
              <w:t xml:space="preserve">MUT </w:t>
            </w:r>
            <w:r w:rsidR="00F85E61" w:rsidRPr="004677C5">
              <w:rPr>
                <w:rFonts w:ascii="Century Gothic" w:hAnsi="Century Gothic" w:cs="Arial"/>
                <w:color w:val="000000"/>
                <w:sz w:val="22"/>
                <w:szCs w:val="22"/>
              </w:rPr>
              <w:t>Centre for the Development of Green Technologies (</w:t>
            </w:r>
            <w:r w:rsidRPr="004677C5">
              <w:rPr>
                <w:rFonts w:ascii="Century Gothic" w:hAnsi="Century Gothic" w:cs="Arial"/>
                <w:color w:val="000000"/>
                <w:sz w:val="22"/>
                <w:szCs w:val="22"/>
              </w:rPr>
              <w:t>CDGT</w:t>
            </w:r>
            <w:r w:rsidR="00F85E61" w:rsidRPr="004677C5">
              <w:rPr>
                <w:rFonts w:ascii="Century Gothic" w:hAnsi="Century Gothic" w:cs="Arial"/>
                <w:color w:val="000000"/>
                <w:sz w:val="22"/>
                <w:szCs w:val="22"/>
              </w:rPr>
              <w:t>)</w:t>
            </w:r>
          </w:p>
          <w:p w:rsidR="00F85E61" w:rsidRPr="003C17D2" w:rsidRDefault="00A4295D" w:rsidP="00F85E61">
            <w:pPr>
              <w:pStyle w:val="NormalWeb"/>
              <w:shd w:val="clear" w:color="auto" w:fill="FFFFFF"/>
              <w:rPr>
                <w:rFonts w:ascii="Century Gothic" w:hAnsi="Century Gothic" w:cs="Arial"/>
                <w:b/>
                <w:color w:val="000000"/>
                <w:sz w:val="22"/>
                <w:szCs w:val="22"/>
              </w:rPr>
            </w:pPr>
            <w:r w:rsidRPr="003C17D2">
              <w:rPr>
                <w:rFonts w:ascii="Century Gothic" w:hAnsi="Century Gothic" w:cs="Arial"/>
                <w:b/>
                <w:color w:val="000000"/>
                <w:sz w:val="22"/>
                <w:szCs w:val="22"/>
              </w:rPr>
              <w:t>Briefing Session</w:t>
            </w:r>
          </w:p>
          <w:p w:rsidR="00A4295D" w:rsidRPr="003C17D2" w:rsidRDefault="00A4295D" w:rsidP="00F85E61">
            <w:pPr>
              <w:pStyle w:val="NormalWeb"/>
              <w:shd w:val="clear" w:color="auto" w:fill="FFFFFF"/>
              <w:rPr>
                <w:rFonts w:ascii="Century Gothic" w:hAnsi="Century Gothic" w:cs="Arial"/>
                <w:b/>
                <w:color w:val="000000"/>
                <w:sz w:val="22"/>
                <w:szCs w:val="22"/>
              </w:rPr>
            </w:pPr>
            <w:r w:rsidRPr="003C17D2">
              <w:rPr>
                <w:rFonts w:ascii="Century Gothic" w:hAnsi="Century Gothic" w:cs="Arial"/>
                <w:b/>
                <w:color w:val="000000"/>
                <w:sz w:val="22"/>
                <w:szCs w:val="22"/>
              </w:rPr>
              <w:t>Tour of CDGT</w:t>
            </w:r>
          </w:p>
          <w:p w:rsidR="00F85E61" w:rsidRPr="004677C5" w:rsidRDefault="00A4295D" w:rsidP="00A4295D">
            <w:pPr>
              <w:pStyle w:val="NormalWeb"/>
              <w:shd w:val="clear" w:color="auto" w:fill="FFFFFF"/>
              <w:rPr>
                <w:rFonts w:ascii="Century Gothic" w:hAnsi="Century Gothic" w:cs="Arial"/>
                <w:sz w:val="22"/>
                <w:szCs w:val="22"/>
              </w:rPr>
            </w:pPr>
            <w:r w:rsidRPr="003C17D2">
              <w:rPr>
                <w:rFonts w:ascii="Century Gothic" w:hAnsi="Century Gothic" w:cs="Arial"/>
                <w:b/>
                <w:color w:val="000000"/>
                <w:sz w:val="22"/>
                <w:szCs w:val="22"/>
              </w:rPr>
              <w:t>Student Pitching Session &amp; Testimonials</w:t>
            </w:r>
          </w:p>
        </w:tc>
        <w:tc>
          <w:tcPr>
            <w:tcW w:w="4850" w:type="dxa"/>
          </w:tcPr>
          <w:p w:rsidR="00A4295D" w:rsidRPr="004677C5" w:rsidRDefault="00F85E61" w:rsidP="00A4295D">
            <w:pPr>
              <w:pStyle w:val="NormalWeb"/>
              <w:shd w:val="clear" w:color="auto" w:fill="FFFFFF"/>
              <w:rPr>
                <w:rFonts w:ascii="Century Gothic" w:hAnsi="Century Gothic" w:cs="Arial"/>
                <w:sz w:val="22"/>
                <w:szCs w:val="22"/>
              </w:rPr>
            </w:pPr>
            <w:r w:rsidRPr="004677C5">
              <w:rPr>
                <w:rFonts w:ascii="Century Gothic" w:hAnsi="Century Gothic" w:cs="Arial"/>
                <w:color w:val="000000"/>
                <w:sz w:val="22"/>
                <w:szCs w:val="22"/>
              </w:rPr>
              <w:t xml:space="preserve">The </w:t>
            </w:r>
            <w:r w:rsidR="00E2116D" w:rsidRPr="00E2116D">
              <w:rPr>
                <w:rFonts w:ascii="Century Gothic" w:hAnsi="Century Gothic" w:cs="Arial"/>
                <w:b/>
                <w:color w:val="000000"/>
                <w:sz w:val="22"/>
                <w:szCs w:val="22"/>
              </w:rPr>
              <w:t>Centre for Development of Green Technologies</w:t>
            </w:r>
            <w:r w:rsidR="00E2116D">
              <w:rPr>
                <w:rFonts w:ascii="Century Gothic" w:hAnsi="Century Gothic" w:cs="Arial"/>
                <w:color w:val="000000"/>
                <w:sz w:val="22"/>
                <w:szCs w:val="22"/>
              </w:rPr>
              <w:t xml:space="preserve"> </w:t>
            </w:r>
            <w:r w:rsidR="00E2116D" w:rsidRPr="004677C5">
              <w:rPr>
                <w:rFonts w:ascii="Century Gothic" w:hAnsi="Century Gothic" w:cs="Arial"/>
                <w:color w:val="000000"/>
                <w:sz w:val="22"/>
                <w:szCs w:val="22"/>
              </w:rPr>
              <w:t>has</w:t>
            </w:r>
            <w:r w:rsidRPr="004677C5">
              <w:rPr>
                <w:rFonts w:ascii="Century Gothic" w:hAnsi="Century Gothic" w:cs="Arial"/>
                <w:color w:val="000000"/>
                <w:sz w:val="22"/>
                <w:szCs w:val="22"/>
              </w:rPr>
              <w:t xml:space="preserve"> been set up to find viable and sustainable alternatives to energy crisis faced in the country. The Umlazi-based centre, serves to lead the way in developing energy efficient resources that are in keeping with the national development priorities.</w:t>
            </w:r>
            <w:r w:rsidR="00A4295D" w:rsidRPr="004677C5">
              <w:rPr>
                <w:rFonts w:ascii="Century Gothic" w:hAnsi="Century Gothic" w:cs="Arial"/>
                <w:color w:val="000000"/>
                <w:sz w:val="22"/>
                <w:szCs w:val="22"/>
              </w:rPr>
              <w:t xml:space="preserve"> The </w:t>
            </w:r>
            <w:r w:rsidRPr="004677C5">
              <w:rPr>
                <w:rFonts w:ascii="Century Gothic" w:hAnsi="Century Gothic" w:cs="Arial"/>
                <w:color w:val="000000"/>
                <w:sz w:val="22"/>
                <w:szCs w:val="22"/>
              </w:rPr>
              <w:t>centre integrate</w:t>
            </w:r>
            <w:r w:rsidR="00A4295D" w:rsidRPr="004677C5">
              <w:rPr>
                <w:rFonts w:ascii="Century Gothic" w:hAnsi="Century Gothic" w:cs="Arial"/>
                <w:color w:val="000000"/>
                <w:sz w:val="22"/>
                <w:szCs w:val="22"/>
              </w:rPr>
              <w:t>s</w:t>
            </w:r>
            <w:r w:rsidRPr="004677C5">
              <w:rPr>
                <w:rFonts w:ascii="Century Gothic" w:hAnsi="Century Gothic" w:cs="Arial"/>
                <w:color w:val="000000"/>
                <w:sz w:val="22"/>
                <w:szCs w:val="22"/>
              </w:rPr>
              <w:t xml:space="preserve"> all aspects of energy efficiency and renewable energy into the</w:t>
            </w:r>
            <w:r w:rsidRPr="004677C5">
              <w:rPr>
                <w:rStyle w:val="apple-converted-space"/>
                <w:rFonts w:ascii="Century Gothic" w:hAnsi="Century Gothic" w:cs="Arial"/>
                <w:color w:val="000000"/>
                <w:sz w:val="22"/>
                <w:szCs w:val="22"/>
              </w:rPr>
              <w:t> </w:t>
            </w:r>
            <w:hyperlink r:id="rId9" w:tgtFrame="_blank" w:history="1">
              <w:r w:rsidRPr="004677C5">
                <w:rPr>
                  <w:rStyle w:val="Hyperlink"/>
                  <w:rFonts w:ascii="Century Gothic" w:hAnsi="Century Gothic" w:cs="Arial"/>
                  <w:color w:val="auto"/>
                  <w:sz w:val="22"/>
                  <w:szCs w:val="22"/>
                  <w:u w:val="none"/>
                </w:rPr>
                <w:t>MUT</w:t>
              </w:r>
            </w:hyperlink>
            <w:r w:rsidRPr="004677C5">
              <w:rPr>
                <w:rStyle w:val="apple-converted-space"/>
                <w:rFonts w:ascii="Century Gothic" w:hAnsi="Century Gothic" w:cs="Arial"/>
                <w:color w:val="000000"/>
                <w:sz w:val="22"/>
                <w:szCs w:val="22"/>
              </w:rPr>
              <w:t> </w:t>
            </w:r>
            <w:r w:rsidRPr="004677C5">
              <w:rPr>
                <w:rFonts w:ascii="Century Gothic" w:hAnsi="Century Gothic" w:cs="Arial"/>
                <w:color w:val="000000"/>
                <w:sz w:val="22"/>
                <w:szCs w:val="22"/>
              </w:rPr>
              <w:t xml:space="preserve">brand and carry that forward to the community, industry, local government, national government and international </w:t>
            </w:r>
            <w:r w:rsidR="00A4295D" w:rsidRPr="004677C5">
              <w:rPr>
                <w:rFonts w:ascii="Century Gothic" w:hAnsi="Century Gothic" w:cs="Arial"/>
                <w:color w:val="000000"/>
                <w:sz w:val="22"/>
                <w:szCs w:val="22"/>
              </w:rPr>
              <w:t>arena.</w:t>
            </w:r>
            <w:r w:rsidR="009E7299">
              <w:rPr>
                <w:rFonts w:ascii="Century Gothic" w:hAnsi="Century Gothic" w:cs="Arial"/>
                <w:color w:val="000000"/>
                <w:sz w:val="22"/>
                <w:szCs w:val="22"/>
              </w:rPr>
              <w:t xml:space="preserve"> TIA provided funding for the establishment of the centre.</w:t>
            </w:r>
          </w:p>
        </w:tc>
      </w:tr>
      <w:tr w:rsidR="00F85E61" w:rsidRPr="004677C5" w:rsidTr="0048715E">
        <w:tc>
          <w:tcPr>
            <w:tcW w:w="1318" w:type="dxa"/>
          </w:tcPr>
          <w:p w:rsidR="00F85E61" w:rsidRPr="004677C5" w:rsidRDefault="00A4295D" w:rsidP="00F85E61">
            <w:pPr>
              <w:pStyle w:val="BodyText"/>
              <w:rPr>
                <w:rFonts w:ascii="Century Gothic" w:hAnsi="Century Gothic" w:cs="Arial"/>
                <w:sz w:val="22"/>
                <w:szCs w:val="22"/>
                <w:u w:val="none"/>
              </w:rPr>
            </w:pPr>
            <w:r w:rsidRPr="004677C5">
              <w:rPr>
                <w:rFonts w:ascii="Century Gothic" w:hAnsi="Century Gothic" w:cs="Arial"/>
                <w:sz w:val="22"/>
                <w:szCs w:val="22"/>
                <w:u w:val="none"/>
              </w:rPr>
              <w:t>11:</w:t>
            </w:r>
            <w:r w:rsidR="00FD601C" w:rsidRPr="004677C5">
              <w:rPr>
                <w:rFonts w:ascii="Century Gothic" w:hAnsi="Century Gothic" w:cs="Arial"/>
                <w:sz w:val="22"/>
                <w:szCs w:val="22"/>
                <w:u w:val="none"/>
              </w:rPr>
              <w:t>30</w:t>
            </w:r>
            <w:r w:rsidRPr="004677C5">
              <w:rPr>
                <w:rFonts w:ascii="Century Gothic" w:hAnsi="Century Gothic" w:cs="Arial"/>
                <w:sz w:val="22"/>
                <w:szCs w:val="22"/>
                <w:u w:val="none"/>
              </w:rPr>
              <w:t>-13:00</w:t>
            </w:r>
          </w:p>
        </w:tc>
        <w:tc>
          <w:tcPr>
            <w:tcW w:w="2848" w:type="dxa"/>
          </w:tcPr>
          <w:p w:rsidR="00F85E61" w:rsidRPr="004677C5" w:rsidRDefault="00E2116D" w:rsidP="00F85E61">
            <w:pPr>
              <w:pStyle w:val="BodyText"/>
              <w:rPr>
                <w:rFonts w:ascii="Century Gothic" w:hAnsi="Century Gothic" w:cs="Arial"/>
                <w:sz w:val="22"/>
                <w:szCs w:val="22"/>
                <w:u w:val="none"/>
              </w:rPr>
            </w:pPr>
            <w:r>
              <w:rPr>
                <w:rFonts w:ascii="Century Gothic" w:hAnsi="Century Gothic" w:cs="Arial"/>
                <w:sz w:val="22"/>
                <w:szCs w:val="22"/>
                <w:u w:val="none"/>
              </w:rPr>
              <w:t>MUT Technology Station</w:t>
            </w:r>
            <w:r w:rsidR="00A4295D" w:rsidRPr="004677C5">
              <w:rPr>
                <w:rFonts w:ascii="Century Gothic" w:hAnsi="Century Gothic" w:cs="Arial"/>
                <w:sz w:val="22"/>
                <w:szCs w:val="22"/>
                <w:u w:val="none"/>
              </w:rPr>
              <w:t xml:space="preserve"> in Chemicals </w:t>
            </w:r>
          </w:p>
          <w:p w:rsidR="003C17D2" w:rsidRDefault="003C17D2" w:rsidP="00F85E61">
            <w:pPr>
              <w:pStyle w:val="BodyText"/>
              <w:rPr>
                <w:rFonts w:ascii="Century Gothic" w:hAnsi="Century Gothic" w:cs="Arial"/>
                <w:sz w:val="22"/>
                <w:szCs w:val="22"/>
                <w:u w:val="none"/>
              </w:rPr>
            </w:pPr>
          </w:p>
          <w:p w:rsidR="00A4295D" w:rsidRPr="003C17D2" w:rsidRDefault="00A4295D" w:rsidP="00F85E61">
            <w:pPr>
              <w:pStyle w:val="BodyText"/>
              <w:rPr>
                <w:rFonts w:ascii="Century Gothic" w:hAnsi="Century Gothic" w:cs="Arial"/>
                <w:b/>
                <w:sz w:val="22"/>
                <w:szCs w:val="22"/>
                <w:u w:val="none"/>
              </w:rPr>
            </w:pPr>
            <w:r w:rsidRPr="003C17D2">
              <w:rPr>
                <w:rFonts w:ascii="Century Gothic" w:hAnsi="Century Gothic" w:cs="Arial"/>
                <w:b/>
                <w:sz w:val="22"/>
                <w:szCs w:val="22"/>
                <w:u w:val="none"/>
              </w:rPr>
              <w:t>Briefing Session</w:t>
            </w:r>
          </w:p>
          <w:p w:rsidR="003C17D2" w:rsidRPr="003C17D2" w:rsidRDefault="003C17D2" w:rsidP="00F85E61">
            <w:pPr>
              <w:pStyle w:val="BodyText"/>
              <w:rPr>
                <w:rFonts w:ascii="Century Gothic" w:hAnsi="Century Gothic" w:cs="Arial"/>
                <w:b/>
                <w:sz w:val="22"/>
                <w:szCs w:val="22"/>
                <w:u w:val="none"/>
              </w:rPr>
            </w:pPr>
          </w:p>
          <w:p w:rsidR="00A4295D" w:rsidRPr="003C17D2" w:rsidRDefault="00A4295D" w:rsidP="00F85E61">
            <w:pPr>
              <w:pStyle w:val="BodyText"/>
              <w:rPr>
                <w:rFonts w:ascii="Century Gothic" w:hAnsi="Century Gothic" w:cs="Arial"/>
                <w:b/>
                <w:sz w:val="22"/>
                <w:szCs w:val="22"/>
                <w:u w:val="none"/>
              </w:rPr>
            </w:pPr>
            <w:r w:rsidRPr="003C17D2">
              <w:rPr>
                <w:rFonts w:ascii="Century Gothic" w:hAnsi="Century Gothic" w:cs="Arial"/>
                <w:b/>
                <w:sz w:val="22"/>
                <w:szCs w:val="22"/>
                <w:u w:val="none"/>
              </w:rPr>
              <w:t>SMME Testimonials</w:t>
            </w:r>
          </w:p>
          <w:p w:rsidR="003C17D2" w:rsidRPr="003C17D2" w:rsidRDefault="003C17D2" w:rsidP="00A4295D">
            <w:pPr>
              <w:pStyle w:val="BodyText"/>
              <w:rPr>
                <w:rFonts w:ascii="Century Gothic" w:hAnsi="Century Gothic" w:cs="Arial"/>
                <w:b/>
                <w:sz w:val="22"/>
                <w:szCs w:val="22"/>
                <w:u w:val="none"/>
              </w:rPr>
            </w:pPr>
          </w:p>
          <w:p w:rsidR="00A4295D" w:rsidRPr="004677C5" w:rsidRDefault="00A4295D" w:rsidP="00A4295D">
            <w:pPr>
              <w:pStyle w:val="BodyText"/>
              <w:rPr>
                <w:rFonts w:ascii="Century Gothic" w:hAnsi="Century Gothic" w:cs="Arial"/>
                <w:sz w:val="22"/>
                <w:szCs w:val="22"/>
                <w:u w:val="none"/>
              </w:rPr>
            </w:pPr>
            <w:r w:rsidRPr="003C17D2">
              <w:rPr>
                <w:rFonts w:ascii="Century Gothic" w:hAnsi="Century Gothic" w:cs="Arial"/>
                <w:b/>
                <w:sz w:val="22"/>
                <w:szCs w:val="22"/>
                <w:u w:val="none"/>
              </w:rPr>
              <w:t>Tour of flagship Initiatives</w:t>
            </w:r>
          </w:p>
        </w:tc>
        <w:tc>
          <w:tcPr>
            <w:tcW w:w="4850" w:type="dxa"/>
          </w:tcPr>
          <w:p w:rsidR="00F85E61" w:rsidRPr="004677C5" w:rsidRDefault="004677C5" w:rsidP="004677C5">
            <w:pPr>
              <w:pStyle w:val="Default"/>
              <w:rPr>
                <w:rFonts w:ascii="Century Gothic" w:hAnsi="Century Gothic" w:cs="Arial"/>
                <w:sz w:val="22"/>
                <w:szCs w:val="22"/>
              </w:rPr>
            </w:pPr>
            <w:r w:rsidRPr="004677C5">
              <w:rPr>
                <w:rFonts w:ascii="Century Gothic" w:hAnsi="Century Gothic"/>
                <w:sz w:val="22"/>
                <w:szCs w:val="22"/>
              </w:rPr>
              <w:t xml:space="preserve">The </w:t>
            </w:r>
            <w:r w:rsidRPr="00E2116D">
              <w:rPr>
                <w:rFonts w:ascii="Century Gothic" w:hAnsi="Century Gothic"/>
                <w:b/>
                <w:sz w:val="22"/>
                <w:szCs w:val="22"/>
              </w:rPr>
              <w:t xml:space="preserve">Technology </w:t>
            </w:r>
            <w:r w:rsidR="00E2116D" w:rsidRPr="00E2116D">
              <w:rPr>
                <w:rFonts w:ascii="Century Gothic" w:hAnsi="Century Gothic"/>
                <w:b/>
                <w:sz w:val="22"/>
                <w:szCs w:val="22"/>
              </w:rPr>
              <w:t>S</w:t>
            </w:r>
            <w:r w:rsidRPr="00E2116D">
              <w:rPr>
                <w:rFonts w:ascii="Century Gothic" w:hAnsi="Century Gothic"/>
                <w:b/>
                <w:sz w:val="22"/>
                <w:szCs w:val="22"/>
              </w:rPr>
              <w:t xml:space="preserve">tation </w:t>
            </w:r>
            <w:r w:rsidR="00E2116D" w:rsidRPr="00E2116D">
              <w:rPr>
                <w:rFonts w:ascii="Century Gothic" w:hAnsi="Century Gothic"/>
                <w:b/>
                <w:sz w:val="22"/>
                <w:szCs w:val="22"/>
              </w:rPr>
              <w:t>in Chemicals</w:t>
            </w:r>
            <w:r w:rsidR="00E2116D">
              <w:rPr>
                <w:rFonts w:ascii="Century Gothic" w:hAnsi="Century Gothic"/>
                <w:sz w:val="22"/>
                <w:szCs w:val="22"/>
              </w:rPr>
              <w:t xml:space="preserve"> </w:t>
            </w:r>
            <w:r w:rsidRPr="004677C5">
              <w:rPr>
                <w:rFonts w:ascii="Century Gothic" w:hAnsi="Century Gothic"/>
                <w:sz w:val="22"/>
                <w:szCs w:val="22"/>
              </w:rPr>
              <w:t xml:space="preserve">offers technological support and services to industries involved or specializing in chemical and related operations. The scope of the Station ranges from SMMEs to large industries and corporate establishments. Its current geographical scope is Kwa-Zulu Natal and its current priority market sectors include, Detergents and disinfectants; Cosmetics; Water Management; Bio-Energy; Urban Agriculture and offers training targeted at SMMEs. The Technology Station has been quite instrumental </w:t>
            </w:r>
            <w:r w:rsidRPr="004677C5">
              <w:rPr>
                <w:rFonts w:ascii="Century Gothic" w:hAnsi="Century Gothic" w:cs="Times New Roman"/>
                <w:color w:val="auto"/>
                <w:sz w:val="22"/>
                <w:szCs w:val="22"/>
              </w:rPr>
              <w:t>in supporting a large number of SMMEs within the local communities with the development of chemical formulations and product improvement services.</w:t>
            </w:r>
          </w:p>
        </w:tc>
      </w:tr>
      <w:tr w:rsidR="00A4295D" w:rsidRPr="004677C5" w:rsidTr="0048715E">
        <w:tc>
          <w:tcPr>
            <w:tcW w:w="1318" w:type="dxa"/>
            <w:shd w:val="clear" w:color="auto" w:fill="D9D9D9" w:themeFill="background1" w:themeFillShade="D9"/>
          </w:tcPr>
          <w:p w:rsidR="00A4295D" w:rsidRPr="006E4180" w:rsidRDefault="00A4295D" w:rsidP="00F85E61">
            <w:pPr>
              <w:pStyle w:val="BodyText"/>
              <w:rPr>
                <w:rFonts w:ascii="Century Gothic" w:hAnsi="Century Gothic" w:cs="Arial"/>
                <w:color w:val="000000" w:themeColor="text1"/>
                <w:sz w:val="22"/>
                <w:szCs w:val="22"/>
                <w:u w:val="none"/>
              </w:rPr>
            </w:pPr>
            <w:r w:rsidRPr="006E4180">
              <w:rPr>
                <w:rFonts w:ascii="Century Gothic" w:hAnsi="Century Gothic" w:cs="Arial"/>
                <w:color w:val="000000" w:themeColor="text1"/>
                <w:sz w:val="22"/>
                <w:szCs w:val="22"/>
                <w:u w:val="none"/>
              </w:rPr>
              <w:lastRenderedPageBreak/>
              <w:t>13:00-13:45</w:t>
            </w:r>
          </w:p>
        </w:tc>
        <w:tc>
          <w:tcPr>
            <w:tcW w:w="2848" w:type="dxa"/>
            <w:shd w:val="clear" w:color="auto" w:fill="D9D9D9" w:themeFill="background1" w:themeFillShade="D9"/>
          </w:tcPr>
          <w:p w:rsidR="00A4295D" w:rsidRPr="006E4180" w:rsidRDefault="00A4295D" w:rsidP="00F85E61">
            <w:pPr>
              <w:pStyle w:val="BodyText"/>
              <w:rPr>
                <w:rFonts w:ascii="Century Gothic" w:hAnsi="Century Gothic" w:cs="Arial"/>
                <w:color w:val="000000" w:themeColor="text1"/>
                <w:sz w:val="22"/>
                <w:szCs w:val="22"/>
                <w:u w:val="none"/>
              </w:rPr>
            </w:pPr>
            <w:r w:rsidRPr="006E4180">
              <w:rPr>
                <w:rFonts w:ascii="Century Gothic" w:hAnsi="Century Gothic" w:cs="Arial"/>
                <w:color w:val="000000" w:themeColor="text1"/>
                <w:sz w:val="22"/>
                <w:szCs w:val="22"/>
                <w:u w:val="none"/>
              </w:rPr>
              <w:t>LUNCH (at MUT Technology Stations in Chemicals)</w:t>
            </w:r>
          </w:p>
        </w:tc>
        <w:tc>
          <w:tcPr>
            <w:tcW w:w="4850" w:type="dxa"/>
            <w:shd w:val="clear" w:color="auto" w:fill="D9D9D9" w:themeFill="background1" w:themeFillShade="D9"/>
          </w:tcPr>
          <w:p w:rsidR="00A4295D" w:rsidRPr="006E4180" w:rsidRDefault="00A4295D" w:rsidP="00F85E61">
            <w:pPr>
              <w:pStyle w:val="BodyText"/>
              <w:rPr>
                <w:rFonts w:ascii="Century Gothic" w:hAnsi="Century Gothic" w:cs="Arial"/>
                <w:color w:val="000000" w:themeColor="text1"/>
                <w:sz w:val="22"/>
                <w:szCs w:val="22"/>
                <w:u w:val="none"/>
              </w:rPr>
            </w:pPr>
          </w:p>
        </w:tc>
      </w:tr>
      <w:tr w:rsidR="009122ED" w:rsidRPr="004677C5" w:rsidTr="0048715E">
        <w:tc>
          <w:tcPr>
            <w:tcW w:w="1318" w:type="dxa"/>
            <w:shd w:val="clear" w:color="auto" w:fill="D9D9D9" w:themeFill="background1" w:themeFillShade="D9"/>
          </w:tcPr>
          <w:p w:rsidR="009122ED" w:rsidRPr="006E4180" w:rsidRDefault="00FD601C" w:rsidP="00F85E61">
            <w:pPr>
              <w:pStyle w:val="BodyText"/>
              <w:rPr>
                <w:rFonts w:ascii="Century Gothic" w:hAnsi="Century Gothic" w:cs="Arial"/>
                <w:color w:val="000000" w:themeColor="text1"/>
                <w:sz w:val="22"/>
                <w:szCs w:val="22"/>
                <w:u w:val="none"/>
              </w:rPr>
            </w:pPr>
            <w:r w:rsidRPr="006E4180">
              <w:rPr>
                <w:rFonts w:ascii="Century Gothic" w:hAnsi="Century Gothic" w:cs="Arial"/>
                <w:color w:val="000000" w:themeColor="text1"/>
                <w:sz w:val="22"/>
                <w:szCs w:val="22"/>
                <w:u w:val="none"/>
              </w:rPr>
              <w:t>13:45-14:00</w:t>
            </w:r>
          </w:p>
        </w:tc>
        <w:tc>
          <w:tcPr>
            <w:tcW w:w="2848" w:type="dxa"/>
            <w:shd w:val="clear" w:color="auto" w:fill="D9D9D9" w:themeFill="background1" w:themeFillShade="D9"/>
          </w:tcPr>
          <w:p w:rsidR="009122ED" w:rsidRPr="006E4180" w:rsidRDefault="00FD601C" w:rsidP="00F85E61">
            <w:pPr>
              <w:pStyle w:val="BodyText"/>
              <w:rPr>
                <w:rFonts w:ascii="Century Gothic" w:hAnsi="Century Gothic" w:cs="Arial"/>
                <w:color w:val="000000" w:themeColor="text1"/>
                <w:sz w:val="22"/>
                <w:szCs w:val="22"/>
                <w:u w:val="none"/>
              </w:rPr>
            </w:pPr>
            <w:r w:rsidRPr="006E4180">
              <w:rPr>
                <w:rFonts w:ascii="Century Gothic" w:hAnsi="Century Gothic" w:cs="Arial"/>
                <w:color w:val="000000" w:themeColor="text1"/>
                <w:sz w:val="22"/>
                <w:szCs w:val="22"/>
                <w:u w:val="none"/>
              </w:rPr>
              <w:t>Travel to Food and Cosmetic Technologies (Glenwood)</w:t>
            </w:r>
          </w:p>
        </w:tc>
        <w:tc>
          <w:tcPr>
            <w:tcW w:w="4850" w:type="dxa"/>
            <w:shd w:val="clear" w:color="auto" w:fill="D9D9D9" w:themeFill="background1" w:themeFillShade="D9"/>
          </w:tcPr>
          <w:p w:rsidR="009122ED" w:rsidRPr="006E4180" w:rsidRDefault="009122ED" w:rsidP="00F85E61">
            <w:pPr>
              <w:pStyle w:val="BodyText"/>
              <w:rPr>
                <w:rFonts w:ascii="Century Gothic" w:hAnsi="Century Gothic" w:cs="Arial"/>
                <w:color w:val="000000" w:themeColor="text1"/>
                <w:sz w:val="22"/>
                <w:szCs w:val="22"/>
                <w:u w:val="none"/>
              </w:rPr>
            </w:pPr>
          </w:p>
        </w:tc>
      </w:tr>
      <w:tr w:rsidR="00FD601C" w:rsidRPr="004677C5" w:rsidTr="0048715E">
        <w:tc>
          <w:tcPr>
            <w:tcW w:w="1318" w:type="dxa"/>
          </w:tcPr>
          <w:p w:rsidR="00FD601C" w:rsidRPr="004677C5" w:rsidRDefault="00FD601C" w:rsidP="00F85E61">
            <w:pPr>
              <w:pStyle w:val="BodyText"/>
              <w:rPr>
                <w:rFonts w:ascii="Century Gothic" w:hAnsi="Century Gothic" w:cs="Arial"/>
                <w:sz w:val="22"/>
                <w:szCs w:val="22"/>
                <w:u w:val="none"/>
              </w:rPr>
            </w:pPr>
            <w:r w:rsidRPr="004677C5">
              <w:rPr>
                <w:rFonts w:ascii="Century Gothic" w:hAnsi="Century Gothic" w:cs="Arial"/>
                <w:sz w:val="22"/>
                <w:szCs w:val="22"/>
                <w:u w:val="none"/>
              </w:rPr>
              <w:t>14:00-16:00</w:t>
            </w:r>
          </w:p>
        </w:tc>
        <w:tc>
          <w:tcPr>
            <w:tcW w:w="2848" w:type="dxa"/>
          </w:tcPr>
          <w:p w:rsidR="003C17D2" w:rsidRPr="009B0831" w:rsidRDefault="00FD601C" w:rsidP="00F85E61">
            <w:pPr>
              <w:pStyle w:val="BodyText"/>
              <w:rPr>
                <w:rFonts w:ascii="Century Gothic" w:hAnsi="Century Gothic" w:cs="Arial"/>
                <w:sz w:val="22"/>
                <w:szCs w:val="22"/>
                <w:u w:val="none"/>
              </w:rPr>
            </w:pPr>
            <w:r w:rsidRPr="009B0831">
              <w:rPr>
                <w:rFonts w:ascii="Century Gothic" w:hAnsi="Century Gothic" w:cs="Arial"/>
                <w:sz w:val="22"/>
                <w:szCs w:val="22"/>
                <w:u w:val="none"/>
              </w:rPr>
              <w:t xml:space="preserve">Food &amp; Cosmetic Technology </w:t>
            </w:r>
          </w:p>
          <w:p w:rsidR="003C17D2" w:rsidRPr="009B0831" w:rsidRDefault="008C0A96" w:rsidP="00F85E61">
            <w:pPr>
              <w:pStyle w:val="BodyText"/>
              <w:rPr>
                <w:rFonts w:ascii="Century Gothic" w:hAnsi="Century Gothic" w:cs="Arial"/>
                <w:sz w:val="22"/>
                <w:szCs w:val="22"/>
                <w:u w:val="none"/>
              </w:rPr>
            </w:pPr>
            <w:r w:rsidRPr="009B0831">
              <w:rPr>
                <w:rFonts w:ascii="Century Gothic" w:hAnsi="Century Gothic" w:cs="Arial"/>
                <w:sz w:val="22"/>
                <w:szCs w:val="22"/>
                <w:u w:val="none"/>
              </w:rPr>
              <w:t xml:space="preserve">(FaCT) </w:t>
            </w:r>
          </w:p>
          <w:p w:rsidR="003C17D2" w:rsidRPr="009B0831" w:rsidRDefault="003C17D2" w:rsidP="00F85E61">
            <w:pPr>
              <w:pStyle w:val="BodyText"/>
              <w:rPr>
                <w:rFonts w:ascii="Century Gothic" w:hAnsi="Century Gothic" w:cs="Arial"/>
                <w:sz w:val="22"/>
                <w:szCs w:val="22"/>
                <w:u w:val="none"/>
              </w:rPr>
            </w:pPr>
          </w:p>
          <w:p w:rsidR="00FD601C" w:rsidRPr="009B0831" w:rsidRDefault="00FD601C" w:rsidP="00F85E61">
            <w:pPr>
              <w:pStyle w:val="BodyText"/>
              <w:rPr>
                <w:rFonts w:ascii="Century Gothic" w:hAnsi="Century Gothic" w:cs="Arial"/>
                <w:sz w:val="22"/>
                <w:szCs w:val="22"/>
                <w:u w:val="none"/>
              </w:rPr>
            </w:pPr>
            <w:r w:rsidRPr="009B0831">
              <w:rPr>
                <w:rFonts w:ascii="Century Gothic" w:hAnsi="Century Gothic" w:cs="Arial"/>
                <w:sz w:val="22"/>
                <w:szCs w:val="22"/>
                <w:u w:val="none"/>
              </w:rPr>
              <w:t>Briefing</w:t>
            </w:r>
            <w:r w:rsidR="003C17D2" w:rsidRPr="009B0831">
              <w:rPr>
                <w:rFonts w:ascii="Century Gothic" w:hAnsi="Century Gothic" w:cs="Arial"/>
                <w:sz w:val="22"/>
                <w:szCs w:val="22"/>
                <w:u w:val="none"/>
              </w:rPr>
              <w:t xml:space="preserve"> Session</w:t>
            </w:r>
          </w:p>
          <w:p w:rsidR="003C17D2" w:rsidRPr="009B0831" w:rsidRDefault="003C17D2" w:rsidP="00F85E61">
            <w:pPr>
              <w:pStyle w:val="BodyText"/>
              <w:rPr>
                <w:rFonts w:ascii="Century Gothic" w:hAnsi="Century Gothic" w:cs="Arial"/>
                <w:sz w:val="22"/>
                <w:szCs w:val="22"/>
                <w:u w:val="none"/>
              </w:rPr>
            </w:pPr>
          </w:p>
          <w:p w:rsidR="00FD601C" w:rsidRPr="009B0831" w:rsidRDefault="00FD601C" w:rsidP="00F85E61">
            <w:pPr>
              <w:pStyle w:val="BodyText"/>
              <w:rPr>
                <w:rFonts w:ascii="Century Gothic" w:hAnsi="Century Gothic" w:cs="Arial"/>
                <w:sz w:val="22"/>
                <w:szCs w:val="22"/>
                <w:u w:val="none"/>
              </w:rPr>
            </w:pPr>
            <w:r w:rsidRPr="009B0831">
              <w:rPr>
                <w:rFonts w:ascii="Century Gothic" w:hAnsi="Century Gothic" w:cs="Arial"/>
                <w:sz w:val="22"/>
                <w:szCs w:val="22"/>
                <w:u w:val="none"/>
              </w:rPr>
              <w:t>Tour of Lab Facilities</w:t>
            </w:r>
          </w:p>
          <w:p w:rsidR="003C17D2" w:rsidRPr="009B0831" w:rsidRDefault="003C17D2" w:rsidP="00F85E61">
            <w:pPr>
              <w:pStyle w:val="BodyText"/>
              <w:rPr>
                <w:rFonts w:ascii="Century Gothic" w:hAnsi="Century Gothic" w:cs="Arial"/>
                <w:sz w:val="22"/>
                <w:szCs w:val="22"/>
                <w:u w:val="none"/>
              </w:rPr>
            </w:pPr>
          </w:p>
          <w:p w:rsidR="00FD601C" w:rsidRPr="009B0831" w:rsidRDefault="00FD601C" w:rsidP="00F85E61">
            <w:pPr>
              <w:pStyle w:val="BodyText"/>
              <w:rPr>
                <w:rFonts w:ascii="Century Gothic" w:hAnsi="Century Gothic" w:cs="Arial"/>
                <w:sz w:val="22"/>
                <w:szCs w:val="22"/>
                <w:u w:val="none"/>
              </w:rPr>
            </w:pPr>
            <w:r w:rsidRPr="009B0831">
              <w:rPr>
                <w:rFonts w:ascii="Century Gothic" w:hAnsi="Century Gothic" w:cs="Arial"/>
                <w:sz w:val="22"/>
                <w:szCs w:val="22"/>
                <w:u w:val="none"/>
              </w:rPr>
              <w:t>Low GI Product Tasting</w:t>
            </w:r>
          </w:p>
          <w:p w:rsidR="003C17D2" w:rsidRPr="009B0831" w:rsidRDefault="003C17D2" w:rsidP="00FD601C">
            <w:pPr>
              <w:pStyle w:val="BodyText"/>
              <w:rPr>
                <w:rFonts w:ascii="Century Gothic" w:hAnsi="Century Gothic" w:cs="Arial"/>
                <w:sz w:val="22"/>
                <w:szCs w:val="22"/>
                <w:u w:val="none"/>
              </w:rPr>
            </w:pPr>
          </w:p>
          <w:p w:rsidR="00FD601C" w:rsidRPr="009B0831" w:rsidRDefault="00FD601C" w:rsidP="00FD601C">
            <w:pPr>
              <w:pStyle w:val="BodyText"/>
              <w:rPr>
                <w:rFonts w:ascii="Century Gothic" w:hAnsi="Century Gothic" w:cs="Arial"/>
                <w:sz w:val="22"/>
                <w:szCs w:val="22"/>
                <w:u w:val="none"/>
              </w:rPr>
            </w:pPr>
            <w:r w:rsidRPr="009B0831">
              <w:rPr>
                <w:rFonts w:ascii="Century Gothic" w:hAnsi="Century Gothic" w:cs="Arial"/>
                <w:sz w:val="22"/>
                <w:szCs w:val="22"/>
                <w:u w:val="none"/>
              </w:rPr>
              <w:t>Student project pitches</w:t>
            </w:r>
          </w:p>
        </w:tc>
        <w:tc>
          <w:tcPr>
            <w:tcW w:w="4850" w:type="dxa"/>
          </w:tcPr>
          <w:p w:rsidR="00FD601C" w:rsidRPr="009B0831" w:rsidRDefault="004677C5" w:rsidP="00F85E61">
            <w:pPr>
              <w:pStyle w:val="BodyText"/>
              <w:rPr>
                <w:rFonts w:ascii="Century Gothic" w:hAnsi="Century Gothic" w:cs="Arial"/>
                <w:sz w:val="22"/>
                <w:szCs w:val="22"/>
                <w:u w:val="none"/>
              </w:rPr>
            </w:pPr>
            <w:r w:rsidRPr="009B0831">
              <w:rPr>
                <w:rFonts w:ascii="Century Gothic" w:hAnsi="Century Gothic"/>
                <w:sz w:val="22"/>
                <w:szCs w:val="22"/>
                <w:u w:val="none"/>
              </w:rPr>
              <w:t xml:space="preserve">FaCT is an SMME involved in the formulation of Novel Low GI sugar and cosmetics products. </w:t>
            </w:r>
            <w:r w:rsidR="009E7299" w:rsidRPr="009B0831">
              <w:rPr>
                <w:rFonts w:ascii="Century Gothic" w:hAnsi="Century Gothic"/>
                <w:sz w:val="22"/>
                <w:szCs w:val="22"/>
                <w:u w:val="none"/>
              </w:rPr>
              <w:t xml:space="preserve">Low GI sugar is a TIA funded project in the Health STA. </w:t>
            </w:r>
            <w:r w:rsidR="00BC5999" w:rsidRPr="009B0831">
              <w:rPr>
                <w:rFonts w:ascii="Century Gothic" w:hAnsi="Century Gothic"/>
                <w:sz w:val="22"/>
                <w:szCs w:val="22"/>
                <w:u w:val="none"/>
              </w:rPr>
              <w:t>Fa</w:t>
            </w:r>
            <w:r w:rsidRPr="009B0831">
              <w:rPr>
                <w:rFonts w:ascii="Century Gothic" w:hAnsi="Century Gothic"/>
                <w:sz w:val="22"/>
                <w:szCs w:val="22"/>
                <w:u w:val="none"/>
              </w:rPr>
              <w:t>CT was established in 1999 to provide a variety of laboratory and consulting services to the Food, Beverages, Cosmetics and Allied industries. The company provides research and innovation in product and processes for value-added product and processing technologies. Through TIA’s continued support, it has developed a range of Low GI products that are supplied to many local companies, including multinationals such as Nestle’. FaCT is a good example of a small South African company that has broken into diffi</w:t>
            </w:r>
            <w:r w:rsidR="003E135D" w:rsidRPr="009B0831">
              <w:rPr>
                <w:rFonts w:ascii="Century Gothic" w:hAnsi="Century Gothic"/>
                <w:sz w:val="22"/>
                <w:szCs w:val="22"/>
                <w:u w:val="none"/>
              </w:rPr>
              <w:t>cult ni</w:t>
            </w:r>
            <w:r w:rsidRPr="009B0831">
              <w:rPr>
                <w:rFonts w:ascii="Century Gothic" w:hAnsi="Century Gothic"/>
                <w:sz w:val="22"/>
                <w:szCs w:val="22"/>
                <w:u w:val="none"/>
              </w:rPr>
              <w:t>che markets and is engaged in effective collaborations with the local Universities and communities to develop talent in this sector</w:t>
            </w:r>
          </w:p>
        </w:tc>
      </w:tr>
    </w:tbl>
    <w:p w:rsidR="00F85E61" w:rsidRPr="004677C5" w:rsidRDefault="00F85E61" w:rsidP="00DA6680">
      <w:pPr>
        <w:pStyle w:val="BodyText"/>
        <w:rPr>
          <w:rFonts w:ascii="Century Gothic" w:hAnsi="Century Gothic" w:cs="Arial"/>
          <w:sz w:val="22"/>
          <w:szCs w:val="22"/>
          <w:u w:val="none"/>
        </w:rPr>
      </w:pPr>
    </w:p>
    <w:p w:rsidR="00F85E61" w:rsidRDefault="00F85E61"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F60B9" w:rsidRDefault="004F60B9" w:rsidP="00FD601C">
      <w:pPr>
        <w:rPr>
          <w:rFonts w:ascii="Century Gothic" w:hAnsi="Century Gothic" w:cs="Arial"/>
          <w:sz w:val="22"/>
          <w:szCs w:val="22"/>
        </w:rPr>
      </w:pPr>
    </w:p>
    <w:p w:rsidR="004F60B9" w:rsidRDefault="004F60B9" w:rsidP="00FD601C">
      <w:pPr>
        <w:rPr>
          <w:rFonts w:ascii="Century Gothic" w:hAnsi="Century Gothic" w:cs="Arial"/>
          <w:sz w:val="22"/>
          <w:szCs w:val="22"/>
        </w:rPr>
      </w:pPr>
    </w:p>
    <w:p w:rsidR="004F60B9" w:rsidRDefault="004F60B9"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8715E" w:rsidRDefault="0048715E" w:rsidP="00FD601C">
      <w:pPr>
        <w:rPr>
          <w:rFonts w:ascii="Century Gothic" w:hAnsi="Century Gothic" w:cs="Arial"/>
          <w:sz w:val="22"/>
          <w:szCs w:val="22"/>
        </w:rPr>
      </w:pPr>
    </w:p>
    <w:p w:rsidR="004F60B9" w:rsidRDefault="004F60B9" w:rsidP="004F60B9">
      <w:pPr>
        <w:pStyle w:val="BodyText"/>
        <w:rPr>
          <w:rFonts w:ascii="Century Gothic" w:hAnsi="Century Gothic" w:cs="Arial"/>
          <w:b/>
          <w:sz w:val="22"/>
          <w:szCs w:val="22"/>
          <w:u w:val="none"/>
        </w:rPr>
      </w:pPr>
      <w:r w:rsidRPr="00D04306">
        <w:rPr>
          <w:rFonts w:ascii="Century Gothic" w:hAnsi="Century Gothic" w:cs="Arial"/>
          <w:b/>
          <w:sz w:val="22"/>
          <w:szCs w:val="22"/>
          <w:u w:val="none"/>
        </w:rPr>
        <w:lastRenderedPageBreak/>
        <w:t xml:space="preserve">Thursday, 30 March </w:t>
      </w:r>
      <w:r w:rsidR="006E4180">
        <w:rPr>
          <w:rFonts w:ascii="Century Gothic" w:hAnsi="Century Gothic" w:cs="Arial"/>
          <w:b/>
          <w:sz w:val="22"/>
          <w:szCs w:val="22"/>
          <w:u w:val="none"/>
        </w:rPr>
        <w:t>– FOCUS ON INDIGENOUS KNOWLEDGE SYSTEMS</w:t>
      </w:r>
      <w:bookmarkStart w:id="0" w:name="_GoBack"/>
      <w:bookmarkEnd w:id="0"/>
    </w:p>
    <w:p w:rsidR="0048715E" w:rsidRDefault="0048715E" w:rsidP="00FD601C">
      <w:pPr>
        <w:rPr>
          <w:rFonts w:ascii="Century Gothic" w:hAnsi="Century Gothic" w:cs="Arial"/>
          <w:sz w:val="22"/>
          <w:szCs w:val="22"/>
        </w:rPr>
      </w:pPr>
    </w:p>
    <w:tbl>
      <w:tblPr>
        <w:tblStyle w:val="TableGrid"/>
        <w:tblW w:w="0" w:type="auto"/>
        <w:tblLook w:val="04A0" w:firstRow="1" w:lastRow="0" w:firstColumn="1" w:lastColumn="0" w:noHBand="0" w:noVBand="1"/>
      </w:tblPr>
      <w:tblGrid>
        <w:gridCol w:w="1696"/>
        <w:gridCol w:w="3261"/>
        <w:gridCol w:w="4059"/>
      </w:tblGrid>
      <w:tr w:rsidR="0055717E" w:rsidTr="009B0831">
        <w:tc>
          <w:tcPr>
            <w:tcW w:w="1696" w:type="dxa"/>
          </w:tcPr>
          <w:p w:rsidR="0055717E" w:rsidRPr="009B0831" w:rsidRDefault="004F60B9" w:rsidP="00FD601C">
            <w:pPr>
              <w:rPr>
                <w:rFonts w:ascii="Century Gothic" w:hAnsi="Century Gothic" w:cs="Arial"/>
                <w:b/>
                <w:sz w:val="22"/>
                <w:szCs w:val="22"/>
              </w:rPr>
            </w:pPr>
            <w:r w:rsidRPr="009B0831">
              <w:rPr>
                <w:rFonts w:ascii="Century Gothic" w:hAnsi="Century Gothic" w:cs="Arial"/>
                <w:b/>
                <w:sz w:val="22"/>
                <w:szCs w:val="22"/>
              </w:rPr>
              <w:t>Time</w:t>
            </w:r>
          </w:p>
        </w:tc>
        <w:tc>
          <w:tcPr>
            <w:tcW w:w="3261" w:type="dxa"/>
          </w:tcPr>
          <w:p w:rsidR="0055717E" w:rsidRPr="009B0831" w:rsidRDefault="004F60B9" w:rsidP="00FD601C">
            <w:pPr>
              <w:rPr>
                <w:rFonts w:ascii="Century Gothic" w:hAnsi="Century Gothic" w:cs="Arial"/>
                <w:b/>
                <w:sz w:val="22"/>
                <w:szCs w:val="22"/>
              </w:rPr>
            </w:pPr>
            <w:r w:rsidRPr="009B0831">
              <w:rPr>
                <w:rFonts w:ascii="Century Gothic" w:hAnsi="Century Gothic" w:cs="Arial"/>
                <w:b/>
                <w:sz w:val="22"/>
                <w:szCs w:val="22"/>
              </w:rPr>
              <w:t>Program</w:t>
            </w:r>
          </w:p>
        </w:tc>
        <w:tc>
          <w:tcPr>
            <w:tcW w:w="4059" w:type="dxa"/>
          </w:tcPr>
          <w:p w:rsidR="0055717E" w:rsidRPr="009B0831" w:rsidRDefault="004F60B9" w:rsidP="00FD601C">
            <w:pPr>
              <w:rPr>
                <w:rFonts w:ascii="Century Gothic" w:hAnsi="Century Gothic" w:cs="Arial"/>
                <w:b/>
                <w:sz w:val="22"/>
                <w:szCs w:val="22"/>
              </w:rPr>
            </w:pPr>
            <w:r w:rsidRPr="009B0831">
              <w:rPr>
                <w:rFonts w:ascii="Century Gothic" w:hAnsi="Century Gothic" w:cs="Arial"/>
                <w:b/>
                <w:sz w:val="22"/>
                <w:szCs w:val="22"/>
              </w:rPr>
              <w:t>Description</w:t>
            </w:r>
          </w:p>
        </w:tc>
      </w:tr>
      <w:tr w:rsidR="009B0831" w:rsidTr="009B0831">
        <w:tc>
          <w:tcPr>
            <w:tcW w:w="1696" w:type="dxa"/>
          </w:tcPr>
          <w:p w:rsidR="009B0831" w:rsidRDefault="009B0831" w:rsidP="009B0831">
            <w:pPr>
              <w:rPr>
                <w:rFonts w:ascii="Century Gothic" w:hAnsi="Century Gothic" w:cs="Arial"/>
                <w:sz w:val="22"/>
                <w:szCs w:val="22"/>
              </w:rPr>
            </w:pPr>
            <w:r w:rsidRPr="0008108C">
              <w:rPr>
                <w:rFonts w:ascii="Century Gothic" w:hAnsi="Century Gothic" w:cs="Century Gothic"/>
                <w:color w:val="000000"/>
                <w:sz w:val="18"/>
                <w:szCs w:val="18"/>
                <w:lang w:val="en-ZA" w:eastAsia="en-ZA"/>
              </w:rPr>
              <w:t>08h30 – 09h00</w:t>
            </w:r>
          </w:p>
        </w:tc>
        <w:tc>
          <w:tcPr>
            <w:tcW w:w="3261" w:type="dxa"/>
          </w:tcPr>
          <w:p w:rsidR="009B0831" w:rsidRDefault="009B0831" w:rsidP="009B0831">
            <w:pPr>
              <w:rPr>
                <w:rFonts w:ascii="Century Gothic" w:hAnsi="Century Gothic" w:cs="Arial"/>
                <w:sz w:val="22"/>
                <w:szCs w:val="22"/>
              </w:rPr>
            </w:pPr>
            <w:r w:rsidRPr="0008108C">
              <w:rPr>
                <w:rFonts w:ascii="Century Gothic" w:hAnsi="Century Gothic" w:cs="Century Gothic"/>
                <w:color w:val="000000"/>
                <w:sz w:val="22"/>
                <w:szCs w:val="22"/>
                <w:lang w:val="en-ZA" w:eastAsia="en-ZA"/>
              </w:rPr>
              <w:t>Arrival at University of KwaZulu-Natal (UKZN)</w:t>
            </w:r>
          </w:p>
        </w:tc>
        <w:tc>
          <w:tcPr>
            <w:tcW w:w="4059" w:type="dxa"/>
          </w:tcPr>
          <w:p w:rsidR="009B0831" w:rsidRDefault="009B0831" w:rsidP="009B0831">
            <w:pPr>
              <w:autoSpaceDE w:val="0"/>
              <w:autoSpaceDN w:val="0"/>
              <w:adjustRightInd w:val="0"/>
              <w:rPr>
                <w:rFonts w:ascii="Century Gothic" w:hAnsi="Century Gothic" w:cs="Century Gothic"/>
                <w:color w:val="000000"/>
                <w:sz w:val="22"/>
                <w:szCs w:val="22"/>
                <w:lang w:val="en-ZA" w:eastAsia="en-ZA"/>
              </w:rPr>
            </w:pPr>
            <w:r w:rsidRPr="0008108C">
              <w:rPr>
                <w:rFonts w:ascii="Century Gothic" w:hAnsi="Century Gothic" w:cs="Century Gothic"/>
                <w:color w:val="000000"/>
                <w:sz w:val="22"/>
                <w:szCs w:val="22"/>
                <w:lang w:val="en-ZA" w:eastAsia="en-ZA"/>
              </w:rPr>
              <w:t xml:space="preserve">Ms Zodwa Masinga, Co-ordinator, DST/IKS Documentation Centre, UKZN </w:t>
            </w:r>
          </w:p>
          <w:p w:rsidR="009B0831" w:rsidRPr="0008108C" w:rsidRDefault="009B0831" w:rsidP="009B0831">
            <w:pPr>
              <w:autoSpaceDE w:val="0"/>
              <w:autoSpaceDN w:val="0"/>
              <w:adjustRightInd w:val="0"/>
              <w:rPr>
                <w:rFonts w:ascii="Century Gothic" w:hAnsi="Century Gothic" w:cs="Century Gothic"/>
                <w:color w:val="000000"/>
                <w:sz w:val="22"/>
                <w:szCs w:val="22"/>
                <w:lang w:val="en-ZA" w:eastAsia="en-ZA"/>
              </w:rPr>
            </w:pPr>
          </w:p>
        </w:tc>
      </w:tr>
      <w:tr w:rsidR="009B0831" w:rsidTr="009B0831">
        <w:tc>
          <w:tcPr>
            <w:tcW w:w="1696" w:type="dxa"/>
          </w:tcPr>
          <w:p w:rsidR="009B0831" w:rsidRPr="0008108C" w:rsidRDefault="009B0831" w:rsidP="009B0831">
            <w:pPr>
              <w:autoSpaceDE w:val="0"/>
              <w:autoSpaceDN w:val="0"/>
              <w:adjustRightInd w:val="0"/>
              <w:rPr>
                <w:rFonts w:ascii="Century Gothic" w:hAnsi="Century Gothic" w:cs="Century Gothic"/>
                <w:color w:val="000000"/>
                <w:sz w:val="18"/>
                <w:szCs w:val="18"/>
                <w:lang w:val="en-ZA" w:eastAsia="en-ZA"/>
              </w:rPr>
            </w:pPr>
            <w:r w:rsidRPr="0008108C">
              <w:rPr>
                <w:rFonts w:ascii="Century Gothic" w:hAnsi="Century Gothic" w:cs="Century Gothic"/>
                <w:color w:val="000000"/>
                <w:sz w:val="18"/>
                <w:szCs w:val="18"/>
                <w:lang w:val="en-ZA" w:eastAsia="en-ZA"/>
              </w:rPr>
              <w:t xml:space="preserve">09h00 – 11h20 </w:t>
            </w:r>
          </w:p>
        </w:tc>
        <w:tc>
          <w:tcPr>
            <w:tcW w:w="3261" w:type="dxa"/>
          </w:tcPr>
          <w:p w:rsidR="009B0831" w:rsidRPr="0008108C" w:rsidRDefault="009B0831" w:rsidP="009B0831">
            <w:pPr>
              <w:rPr>
                <w:rFonts w:ascii="Century Gothic" w:hAnsi="Century Gothic" w:cs="Arial"/>
                <w:sz w:val="22"/>
                <w:szCs w:val="22"/>
              </w:rPr>
            </w:pPr>
            <w:r w:rsidRPr="0008108C">
              <w:rPr>
                <w:rFonts w:ascii="Century Gothic" w:hAnsi="Century Gothic" w:cs="Century Gothic"/>
                <w:color w:val="000000"/>
                <w:sz w:val="22"/>
                <w:szCs w:val="22"/>
                <w:lang w:val="en-ZA" w:eastAsia="en-ZA"/>
              </w:rPr>
              <w:t>Visit to Maphephetheni Community, Inanda, KwaZulu-Natal</w:t>
            </w:r>
          </w:p>
        </w:tc>
        <w:tc>
          <w:tcPr>
            <w:tcW w:w="4059" w:type="dxa"/>
          </w:tcPr>
          <w:p w:rsidR="009B0831" w:rsidRDefault="009B0831" w:rsidP="009B0831">
            <w:pPr>
              <w:pStyle w:val="BodyText"/>
              <w:rPr>
                <w:rFonts w:ascii="Century Gothic" w:hAnsi="Century Gothic" w:cs="Century Gothic"/>
                <w:color w:val="000000"/>
                <w:sz w:val="22"/>
                <w:szCs w:val="22"/>
                <w:u w:val="none"/>
                <w:lang w:eastAsia="en-ZA"/>
              </w:rPr>
            </w:pPr>
            <w:r w:rsidRPr="009B0831">
              <w:rPr>
                <w:rFonts w:ascii="Century Gothic" w:hAnsi="Century Gothic" w:cs="Century Gothic"/>
                <w:color w:val="000000"/>
                <w:sz w:val="22"/>
                <w:szCs w:val="22"/>
                <w:u w:val="none"/>
                <w:lang w:eastAsia="en-ZA"/>
              </w:rPr>
              <w:t>Ms Zodwa Masinga, Co-ordinator, DST/IKS Documentation Centre, UKZN and Ms Kedi Aphane, Deputy Director: Knowledge Management, NIKSO, DST</w:t>
            </w:r>
          </w:p>
          <w:p w:rsidR="009B0831" w:rsidRPr="009B0831" w:rsidRDefault="009B0831" w:rsidP="009B0831">
            <w:pPr>
              <w:pStyle w:val="BodyText"/>
              <w:rPr>
                <w:rFonts w:ascii="Century Gothic" w:hAnsi="Century Gothic" w:cs="Arial"/>
                <w:b/>
                <w:sz w:val="22"/>
                <w:szCs w:val="22"/>
                <w:u w:val="none"/>
              </w:rPr>
            </w:pPr>
          </w:p>
        </w:tc>
      </w:tr>
      <w:tr w:rsidR="009B0831" w:rsidTr="009B0831">
        <w:tc>
          <w:tcPr>
            <w:tcW w:w="1696" w:type="dxa"/>
          </w:tcPr>
          <w:p w:rsidR="009B0831" w:rsidRDefault="009B0831" w:rsidP="009B0831">
            <w:pPr>
              <w:rPr>
                <w:rFonts w:ascii="Century Gothic" w:hAnsi="Century Gothic" w:cs="Arial"/>
                <w:sz w:val="22"/>
                <w:szCs w:val="22"/>
              </w:rPr>
            </w:pPr>
          </w:p>
        </w:tc>
        <w:tc>
          <w:tcPr>
            <w:tcW w:w="3261" w:type="dxa"/>
          </w:tcPr>
          <w:tbl>
            <w:tblPr>
              <w:tblW w:w="0" w:type="auto"/>
              <w:tblBorders>
                <w:top w:val="nil"/>
                <w:left w:val="nil"/>
                <w:bottom w:val="nil"/>
                <w:right w:val="nil"/>
              </w:tblBorders>
              <w:tblLook w:val="0000" w:firstRow="0" w:lastRow="0" w:firstColumn="0" w:lastColumn="0" w:noHBand="0" w:noVBand="0"/>
            </w:tblPr>
            <w:tblGrid>
              <w:gridCol w:w="3045"/>
            </w:tblGrid>
            <w:tr w:rsidR="009B0831" w:rsidRPr="0008108C" w:rsidTr="006F0CD1">
              <w:trPr>
                <w:trHeight w:val="105"/>
              </w:trPr>
              <w:tc>
                <w:tcPr>
                  <w:tcW w:w="4997" w:type="dxa"/>
                </w:tcPr>
                <w:p w:rsidR="009B0831" w:rsidRPr="0008108C" w:rsidRDefault="009B0831" w:rsidP="009B0831">
                  <w:pPr>
                    <w:autoSpaceDE w:val="0"/>
                    <w:autoSpaceDN w:val="0"/>
                    <w:adjustRightInd w:val="0"/>
                    <w:rPr>
                      <w:rFonts w:ascii="Century Gothic" w:hAnsi="Century Gothic" w:cs="Century Gothic"/>
                      <w:color w:val="000000"/>
                      <w:sz w:val="22"/>
                      <w:szCs w:val="22"/>
                      <w:lang w:val="en-ZA" w:eastAsia="en-ZA"/>
                    </w:rPr>
                  </w:pPr>
                  <w:r w:rsidRPr="0008108C">
                    <w:rPr>
                      <w:rFonts w:ascii="Century Gothic" w:hAnsi="Century Gothic" w:cs="Century Gothic"/>
                      <w:color w:val="000000"/>
                      <w:sz w:val="22"/>
                      <w:szCs w:val="22"/>
                      <w:lang w:val="en-ZA" w:eastAsia="en-ZA"/>
                    </w:rPr>
                    <w:t xml:space="preserve">Welcome by Traditional Leader </w:t>
                  </w:r>
                </w:p>
              </w:tc>
            </w:tr>
            <w:tr w:rsidR="009B0831" w:rsidRPr="0008108C" w:rsidTr="006F0CD1">
              <w:trPr>
                <w:trHeight w:val="241"/>
              </w:trPr>
              <w:tc>
                <w:tcPr>
                  <w:tcW w:w="4997" w:type="dxa"/>
                </w:tcPr>
                <w:p w:rsidR="009B0831" w:rsidRPr="0008108C" w:rsidRDefault="009B0831" w:rsidP="009B0831">
                  <w:pPr>
                    <w:autoSpaceDE w:val="0"/>
                    <w:autoSpaceDN w:val="0"/>
                    <w:adjustRightInd w:val="0"/>
                    <w:rPr>
                      <w:rFonts w:ascii="Century Gothic" w:hAnsi="Century Gothic" w:cs="Century Gothic"/>
                      <w:color w:val="000000"/>
                      <w:sz w:val="22"/>
                      <w:szCs w:val="22"/>
                      <w:lang w:val="en-ZA" w:eastAsia="en-ZA"/>
                    </w:rPr>
                  </w:pPr>
                  <w:r w:rsidRPr="0008108C">
                    <w:rPr>
                      <w:rFonts w:ascii="Century Gothic" w:hAnsi="Century Gothic" w:cs="Century Gothic"/>
                      <w:color w:val="000000"/>
                      <w:sz w:val="22"/>
                      <w:szCs w:val="22"/>
                      <w:lang w:val="en-ZA" w:eastAsia="en-ZA"/>
                    </w:rPr>
                    <w:t xml:space="preserve">Overview of DST IKS Documentation Centre at UKZN </w:t>
                  </w:r>
                </w:p>
              </w:tc>
            </w:tr>
          </w:tbl>
          <w:p w:rsidR="009B0831" w:rsidRPr="0008108C" w:rsidRDefault="009B0831" w:rsidP="009B0831">
            <w:pPr>
              <w:rPr>
                <w:rFonts w:ascii="Century Gothic" w:hAnsi="Century Gothic" w:cs="Century Gothic"/>
                <w:bCs/>
                <w:color w:val="000000"/>
                <w:sz w:val="22"/>
                <w:szCs w:val="22"/>
                <w:lang w:val="en-ZA" w:eastAsia="en-ZA"/>
              </w:rPr>
            </w:pPr>
          </w:p>
        </w:tc>
        <w:tc>
          <w:tcPr>
            <w:tcW w:w="4059" w:type="dxa"/>
          </w:tcPr>
          <w:p w:rsidR="009B0831" w:rsidRPr="0008108C" w:rsidRDefault="009B0831" w:rsidP="009B0831">
            <w:pPr>
              <w:autoSpaceDE w:val="0"/>
              <w:autoSpaceDN w:val="0"/>
              <w:adjustRightInd w:val="0"/>
              <w:rPr>
                <w:rFonts w:ascii="Century Gothic" w:hAnsi="Century Gothic" w:cs="Century Gothic"/>
                <w:color w:val="000000"/>
                <w:sz w:val="22"/>
                <w:szCs w:val="22"/>
                <w:lang w:val="en-ZA" w:eastAsia="en-ZA"/>
              </w:rPr>
            </w:pPr>
            <w:r w:rsidRPr="0008108C">
              <w:rPr>
                <w:rFonts w:ascii="Century Gothic" w:hAnsi="Century Gothic" w:cs="Century Gothic"/>
                <w:color w:val="000000"/>
                <w:sz w:val="22"/>
                <w:szCs w:val="22"/>
                <w:lang w:val="en-ZA" w:eastAsia="en-ZA"/>
              </w:rPr>
              <w:t xml:space="preserve">Nkosi Gwala, Community Leader </w:t>
            </w:r>
          </w:p>
        </w:tc>
      </w:tr>
      <w:tr w:rsidR="009B0831" w:rsidTr="009B0831">
        <w:tc>
          <w:tcPr>
            <w:tcW w:w="1696" w:type="dxa"/>
          </w:tcPr>
          <w:p w:rsidR="009B0831" w:rsidRDefault="009B0831" w:rsidP="009B0831">
            <w:pPr>
              <w:rPr>
                <w:rFonts w:ascii="Century Gothic" w:hAnsi="Century Gothic" w:cs="Arial"/>
                <w:sz w:val="22"/>
                <w:szCs w:val="22"/>
              </w:rPr>
            </w:pPr>
          </w:p>
        </w:tc>
        <w:tc>
          <w:tcPr>
            <w:tcW w:w="3261" w:type="dxa"/>
          </w:tcPr>
          <w:p w:rsidR="009B0831" w:rsidRPr="0008108C" w:rsidRDefault="009B0831" w:rsidP="009B0831">
            <w:pPr>
              <w:autoSpaceDE w:val="0"/>
              <w:autoSpaceDN w:val="0"/>
              <w:adjustRightInd w:val="0"/>
              <w:rPr>
                <w:rFonts w:ascii="Century Gothic" w:hAnsi="Century Gothic" w:cs="Century Gothic"/>
                <w:color w:val="000000"/>
                <w:sz w:val="22"/>
                <w:szCs w:val="22"/>
                <w:lang w:val="en-ZA" w:eastAsia="en-ZA"/>
              </w:rPr>
            </w:pPr>
            <w:r w:rsidRPr="0008108C">
              <w:rPr>
                <w:rFonts w:ascii="Century Gothic" w:hAnsi="Century Gothic" w:cs="Century Gothic"/>
                <w:color w:val="000000"/>
                <w:sz w:val="22"/>
                <w:szCs w:val="22"/>
                <w:lang w:val="en-ZA" w:eastAsia="en-ZA"/>
              </w:rPr>
              <w:t xml:space="preserve">Indigenous Knowledge Holders Perspectives on IKS Documentation Project </w:t>
            </w:r>
          </w:p>
        </w:tc>
        <w:tc>
          <w:tcPr>
            <w:tcW w:w="4059" w:type="dxa"/>
          </w:tcPr>
          <w:p w:rsidR="009B0831" w:rsidRPr="0008108C" w:rsidRDefault="009B0831" w:rsidP="009B0831">
            <w:pPr>
              <w:autoSpaceDE w:val="0"/>
              <w:autoSpaceDN w:val="0"/>
              <w:adjustRightInd w:val="0"/>
              <w:rPr>
                <w:rFonts w:ascii="Century Gothic" w:hAnsi="Century Gothic" w:cs="Century Gothic"/>
                <w:color w:val="000000"/>
                <w:sz w:val="22"/>
                <w:szCs w:val="22"/>
                <w:lang w:val="en-ZA" w:eastAsia="en-ZA"/>
              </w:rPr>
            </w:pPr>
            <w:r w:rsidRPr="0008108C">
              <w:rPr>
                <w:rFonts w:ascii="Century Gothic" w:hAnsi="Century Gothic" w:cs="Century Gothic"/>
                <w:color w:val="000000"/>
                <w:sz w:val="22"/>
                <w:szCs w:val="22"/>
                <w:lang w:val="en-ZA" w:eastAsia="en-ZA"/>
              </w:rPr>
              <w:t>Dr Nkomo, Traditional Healer</w:t>
            </w:r>
          </w:p>
        </w:tc>
      </w:tr>
      <w:tr w:rsidR="009B0831" w:rsidTr="009B0831">
        <w:tc>
          <w:tcPr>
            <w:tcW w:w="1696" w:type="dxa"/>
          </w:tcPr>
          <w:p w:rsidR="009B0831" w:rsidRDefault="009B0831" w:rsidP="009B0831">
            <w:pPr>
              <w:rPr>
                <w:rFonts w:ascii="Century Gothic" w:hAnsi="Century Gothic" w:cs="Arial"/>
                <w:sz w:val="22"/>
                <w:szCs w:val="22"/>
              </w:rPr>
            </w:pPr>
          </w:p>
        </w:tc>
        <w:tc>
          <w:tcPr>
            <w:tcW w:w="3261" w:type="dxa"/>
          </w:tcPr>
          <w:p w:rsidR="009B0831" w:rsidRPr="0008108C" w:rsidRDefault="009B0831" w:rsidP="009B0831">
            <w:pPr>
              <w:rPr>
                <w:rFonts w:ascii="Century Gothic" w:hAnsi="Century Gothic" w:cs="Century Gothic"/>
                <w:bCs/>
                <w:color w:val="000000"/>
                <w:sz w:val="22"/>
                <w:szCs w:val="22"/>
                <w:lang w:val="en-ZA" w:eastAsia="en-ZA"/>
              </w:rPr>
            </w:pPr>
            <w:r w:rsidRPr="0008108C">
              <w:rPr>
                <w:rFonts w:ascii="Century Gothic" w:hAnsi="Century Gothic" w:cs="Century Gothic"/>
                <w:color w:val="000000"/>
                <w:sz w:val="22"/>
                <w:szCs w:val="22"/>
                <w:lang w:val="en-ZA" w:eastAsia="en-ZA"/>
              </w:rPr>
              <w:t>Visit to the DST- NRF Centre in Indigenous Knowledge Systems</w:t>
            </w:r>
          </w:p>
        </w:tc>
        <w:tc>
          <w:tcPr>
            <w:tcW w:w="4059" w:type="dxa"/>
          </w:tcPr>
          <w:p w:rsidR="009B0831" w:rsidRPr="009B0831" w:rsidRDefault="009B0831" w:rsidP="009B0831">
            <w:pPr>
              <w:pStyle w:val="BodyText"/>
              <w:rPr>
                <w:rFonts w:ascii="Century Gothic" w:hAnsi="Century Gothic" w:cs="Arial"/>
                <w:sz w:val="22"/>
                <w:szCs w:val="22"/>
                <w:u w:val="none"/>
              </w:rPr>
            </w:pPr>
            <w:r w:rsidRPr="009B0831">
              <w:rPr>
                <w:rFonts w:ascii="Century Gothic" w:hAnsi="Century Gothic" w:cs="Century Gothic"/>
                <w:color w:val="000000"/>
                <w:sz w:val="22"/>
                <w:szCs w:val="22"/>
                <w:u w:val="none"/>
                <w:lang w:eastAsia="en-ZA"/>
              </w:rPr>
              <w:t>Prof HO Kaya, Director DST-NRF Centre in Indigenous Knowledge Systems</w:t>
            </w:r>
          </w:p>
        </w:tc>
      </w:tr>
      <w:tr w:rsidR="009B0831" w:rsidTr="009B0831">
        <w:tc>
          <w:tcPr>
            <w:tcW w:w="1696" w:type="dxa"/>
          </w:tcPr>
          <w:p w:rsidR="009B0831" w:rsidRDefault="009B0831" w:rsidP="009B0831">
            <w:pPr>
              <w:rPr>
                <w:rFonts w:ascii="Century Gothic" w:hAnsi="Century Gothic" w:cs="Arial"/>
                <w:sz w:val="22"/>
                <w:szCs w:val="22"/>
              </w:rPr>
            </w:pPr>
          </w:p>
        </w:tc>
        <w:tc>
          <w:tcPr>
            <w:tcW w:w="3261" w:type="dxa"/>
          </w:tcPr>
          <w:p w:rsidR="009B0831" w:rsidRPr="0008108C" w:rsidRDefault="009B0831" w:rsidP="009B0831">
            <w:pPr>
              <w:rPr>
                <w:rFonts w:ascii="Century Gothic" w:hAnsi="Century Gothic" w:cs="Century Gothic"/>
                <w:bCs/>
                <w:color w:val="000000"/>
                <w:sz w:val="22"/>
                <w:szCs w:val="22"/>
                <w:lang w:val="en-ZA" w:eastAsia="en-ZA"/>
              </w:rPr>
            </w:pPr>
            <w:r w:rsidRPr="0008108C">
              <w:rPr>
                <w:rFonts w:ascii="Century Gothic" w:hAnsi="Century Gothic" w:cs="Century Gothic"/>
                <w:color w:val="000000"/>
                <w:sz w:val="22"/>
                <w:szCs w:val="22"/>
                <w:lang w:val="en-ZA" w:eastAsia="en-ZA"/>
              </w:rPr>
              <w:t>Participation at the Mother Tongue Language in Science and Technology Curriculum Colloquium for Student Teachers</w:t>
            </w:r>
          </w:p>
        </w:tc>
        <w:tc>
          <w:tcPr>
            <w:tcW w:w="4059" w:type="dxa"/>
          </w:tcPr>
          <w:p w:rsidR="009B0831" w:rsidRPr="004F60B9" w:rsidRDefault="009B0831" w:rsidP="009B0831">
            <w:pPr>
              <w:pStyle w:val="BodyText"/>
              <w:rPr>
                <w:rFonts w:ascii="Century Gothic" w:hAnsi="Century Gothic" w:cs="Arial"/>
                <w:sz w:val="22"/>
                <w:szCs w:val="22"/>
                <w:u w:val="none"/>
              </w:rPr>
            </w:pPr>
          </w:p>
        </w:tc>
      </w:tr>
      <w:tr w:rsidR="009B0831" w:rsidTr="009B0831">
        <w:tc>
          <w:tcPr>
            <w:tcW w:w="1696" w:type="dxa"/>
          </w:tcPr>
          <w:p w:rsidR="009B0831" w:rsidRDefault="009B0831" w:rsidP="009B0831">
            <w:pPr>
              <w:rPr>
                <w:rFonts w:ascii="Century Gothic" w:hAnsi="Century Gothic" w:cs="Arial"/>
                <w:sz w:val="22"/>
                <w:szCs w:val="22"/>
              </w:rPr>
            </w:pPr>
          </w:p>
        </w:tc>
        <w:tc>
          <w:tcPr>
            <w:tcW w:w="3261" w:type="dxa"/>
          </w:tcPr>
          <w:p w:rsidR="009B0831" w:rsidRPr="0008108C" w:rsidRDefault="009B0831" w:rsidP="009B0831">
            <w:pPr>
              <w:rPr>
                <w:rFonts w:ascii="Century Gothic" w:hAnsi="Century Gothic" w:cs="Century Gothic"/>
                <w:bCs/>
                <w:color w:val="000000"/>
                <w:sz w:val="22"/>
                <w:szCs w:val="22"/>
                <w:lang w:val="en-ZA" w:eastAsia="en-ZA"/>
              </w:rPr>
            </w:pPr>
            <w:r w:rsidRPr="0008108C">
              <w:rPr>
                <w:rFonts w:ascii="Century Gothic" w:hAnsi="Century Gothic" w:cs="Century Gothic"/>
                <w:color w:val="000000"/>
                <w:sz w:val="22"/>
                <w:szCs w:val="22"/>
                <w:lang w:val="en-ZA" w:eastAsia="en-ZA"/>
              </w:rPr>
              <w:t>Presentation of the Indigenous Knowledge Systems Treasure Hub</w:t>
            </w:r>
          </w:p>
        </w:tc>
        <w:tc>
          <w:tcPr>
            <w:tcW w:w="4059" w:type="dxa"/>
          </w:tcPr>
          <w:p w:rsidR="009B0831" w:rsidRPr="004F60B9" w:rsidRDefault="009B0831" w:rsidP="009B0831">
            <w:pPr>
              <w:pStyle w:val="BodyText"/>
              <w:rPr>
                <w:rFonts w:ascii="Century Gothic" w:hAnsi="Century Gothic" w:cs="Arial"/>
                <w:sz w:val="22"/>
                <w:szCs w:val="22"/>
                <w:u w:val="none"/>
              </w:rPr>
            </w:pPr>
            <w:r w:rsidRPr="0008108C">
              <w:rPr>
                <w:rFonts w:ascii="Century Gothic" w:hAnsi="Century Gothic" w:cs="Century Gothic"/>
                <w:color w:val="000000"/>
                <w:sz w:val="22"/>
                <w:szCs w:val="22"/>
                <w:lang w:eastAsia="en-ZA"/>
              </w:rPr>
              <w:t>K</w:t>
            </w:r>
            <w:r w:rsidRPr="00CF56A7">
              <w:rPr>
                <w:rFonts w:ascii="Century Gothic" w:hAnsi="Century Gothic" w:cs="Century Gothic"/>
                <w:color w:val="000000"/>
                <w:sz w:val="22"/>
                <w:szCs w:val="22"/>
                <w:u w:val="none"/>
                <w:lang w:eastAsia="en-ZA"/>
              </w:rPr>
              <w:t>edi Aphane, Deputy Director: Knowledge Management, NIKSO, DST and Joyce Myeza, Director: Library and Information Services, UKZN</w:t>
            </w:r>
          </w:p>
        </w:tc>
      </w:tr>
      <w:tr w:rsidR="009B0831" w:rsidTr="009B0831">
        <w:tc>
          <w:tcPr>
            <w:tcW w:w="1696" w:type="dxa"/>
          </w:tcPr>
          <w:p w:rsidR="009B0831" w:rsidRPr="00BD026A" w:rsidRDefault="00BD026A" w:rsidP="009B0831">
            <w:pPr>
              <w:rPr>
                <w:rFonts w:ascii="Century Gothic" w:hAnsi="Century Gothic" w:cs="Arial"/>
                <w:sz w:val="22"/>
                <w:szCs w:val="22"/>
              </w:rPr>
            </w:pPr>
            <w:r>
              <w:rPr>
                <w:rFonts w:ascii="Century Gothic" w:hAnsi="Century Gothic" w:cs="Arial"/>
                <w:sz w:val="22"/>
                <w:szCs w:val="22"/>
              </w:rPr>
              <w:t>15h</w:t>
            </w:r>
            <w:r w:rsidRPr="00BD026A">
              <w:rPr>
                <w:rFonts w:ascii="Century Gothic" w:hAnsi="Century Gothic" w:cs="Arial"/>
                <w:sz w:val="22"/>
                <w:szCs w:val="22"/>
              </w:rPr>
              <w:t>00 –</w:t>
            </w:r>
            <w:r>
              <w:rPr>
                <w:rFonts w:ascii="Century Gothic" w:hAnsi="Century Gothic" w:cs="Arial"/>
                <w:sz w:val="22"/>
                <w:szCs w:val="22"/>
              </w:rPr>
              <w:t xml:space="preserve"> 16h</w:t>
            </w:r>
            <w:r w:rsidRPr="00BD026A">
              <w:rPr>
                <w:rFonts w:ascii="Century Gothic" w:hAnsi="Century Gothic" w:cs="Arial"/>
                <w:sz w:val="22"/>
                <w:szCs w:val="22"/>
              </w:rPr>
              <w:t>00</w:t>
            </w:r>
          </w:p>
        </w:tc>
        <w:tc>
          <w:tcPr>
            <w:tcW w:w="3261" w:type="dxa"/>
          </w:tcPr>
          <w:p w:rsidR="009B0831" w:rsidRPr="00BD026A" w:rsidRDefault="00CF56A7" w:rsidP="009B0831">
            <w:pPr>
              <w:rPr>
                <w:rFonts w:ascii="Century Gothic" w:hAnsi="Century Gothic" w:cs="Century Gothic"/>
                <w:bCs/>
                <w:color w:val="000000"/>
                <w:sz w:val="22"/>
                <w:szCs w:val="22"/>
                <w:lang w:val="en-ZA" w:eastAsia="en-ZA"/>
              </w:rPr>
            </w:pPr>
            <w:r w:rsidRPr="00BD026A">
              <w:rPr>
                <w:rFonts w:ascii="Century Gothic" w:hAnsi="Century Gothic" w:cs="Century Gothic"/>
                <w:color w:val="000000"/>
                <w:sz w:val="22"/>
                <w:szCs w:val="22"/>
                <w:lang w:val="en-ZA" w:eastAsia="en-ZA"/>
              </w:rPr>
              <w:t>Visit to UKZN South African Research Chair in Indigenous Healthcare Systems</w:t>
            </w:r>
          </w:p>
        </w:tc>
        <w:tc>
          <w:tcPr>
            <w:tcW w:w="4059" w:type="dxa"/>
          </w:tcPr>
          <w:p w:rsidR="009B0831" w:rsidRPr="00BD026A" w:rsidRDefault="00CF56A7" w:rsidP="009B0831">
            <w:pPr>
              <w:pStyle w:val="BodyText"/>
              <w:rPr>
                <w:rFonts w:ascii="Century Gothic" w:hAnsi="Century Gothic" w:cs="Arial"/>
                <w:sz w:val="22"/>
                <w:szCs w:val="22"/>
                <w:u w:val="none"/>
              </w:rPr>
            </w:pPr>
            <w:r w:rsidRPr="00BD026A">
              <w:rPr>
                <w:rFonts w:ascii="Century Gothic" w:hAnsi="Century Gothic" w:cs="Century Gothic"/>
                <w:color w:val="000000"/>
                <w:sz w:val="22"/>
                <w:szCs w:val="22"/>
                <w:u w:val="none"/>
                <w:lang w:eastAsia="en-ZA"/>
              </w:rPr>
              <w:t>Prof E Gomo, SARChI Indigenous Healthcare Systems, UKZN</w:t>
            </w:r>
          </w:p>
        </w:tc>
      </w:tr>
      <w:tr w:rsidR="009B0831" w:rsidTr="009B0831">
        <w:tc>
          <w:tcPr>
            <w:tcW w:w="1696" w:type="dxa"/>
          </w:tcPr>
          <w:p w:rsidR="009B0831" w:rsidRDefault="009B0831" w:rsidP="009B0831">
            <w:pPr>
              <w:rPr>
                <w:rFonts w:ascii="Century Gothic" w:hAnsi="Century Gothic" w:cs="Arial"/>
                <w:sz w:val="22"/>
                <w:szCs w:val="22"/>
              </w:rPr>
            </w:pPr>
          </w:p>
        </w:tc>
        <w:tc>
          <w:tcPr>
            <w:tcW w:w="3261" w:type="dxa"/>
          </w:tcPr>
          <w:p w:rsidR="009B0831" w:rsidRPr="0008108C" w:rsidRDefault="009B0831" w:rsidP="009B0831">
            <w:pPr>
              <w:rPr>
                <w:rFonts w:ascii="Century Gothic" w:hAnsi="Century Gothic" w:cs="Century Gothic"/>
                <w:bCs/>
                <w:color w:val="000000"/>
                <w:sz w:val="22"/>
                <w:szCs w:val="22"/>
                <w:lang w:val="en-ZA" w:eastAsia="en-ZA"/>
              </w:rPr>
            </w:pPr>
          </w:p>
        </w:tc>
        <w:tc>
          <w:tcPr>
            <w:tcW w:w="4059" w:type="dxa"/>
          </w:tcPr>
          <w:p w:rsidR="009B0831" w:rsidRPr="004F60B9" w:rsidRDefault="009B0831" w:rsidP="009B0831">
            <w:pPr>
              <w:pStyle w:val="BodyText"/>
              <w:rPr>
                <w:rFonts w:ascii="Century Gothic" w:hAnsi="Century Gothic" w:cs="Arial"/>
                <w:sz w:val="22"/>
                <w:szCs w:val="22"/>
                <w:u w:val="none"/>
              </w:rPr>
            </w:pPr>
          </w:p>
        </w:tc>
      </w:tr>
    </w:tbl>
    <w:p w:rsidR="0048715E" w:rsidRDefault="0048715E" w:rsidP="00FD601C">
      <w:pPr>
        <w:rPr>
          <w:rFonts w:ascii="Century Gothic" w:hAnsi="Century Gothic" w:cs="Arial"/>
          <w:sz w:val="22"/>
          <w:szCs w:val="22"/>
        </w:rPr>
      </w:pPr>
    </w:p>
    <w:p w:rsidR="0014731B" w:rsidRPr="004677C5" w:rsidRDefault="00997224" w:rsidP="00DA6680">
      <w:pPr>
        <w:pStyle w:val="BodyText"/>
        <w:rPr>
          <w:rFonts w:ascii="Century Gothic" w:hAnsi="Century Gothic" w:cs="Arial"/>
          <w:sz w:val="22"/>
          <w:szCs w:val="22"/>
          <w:u w:val="none"/>
        </w:rPr>
      </w:pPr>
      <w:r w:rsidRPr="004677C5">
        <w:rPr>
          <w:rFonts w:ascii="Century Gothic" w:hAnsi="Century Gothic" w:cs="Arial"/>
          <w:sz w:val="22"/>
          <w:szCs w:val="22"/>
          <w:u w:val="none"/>
        </w:rPr>
        <w:tab/>
      </w:r>
    </w:p>
    <w:p w:rsidR="0008108C" w:rsidRPr="0008108C" w:rsidRDefault="0008108C" w:rsidP="0008108C">
      <w:pPr>
        <w:autoSpaceDE w:val="0"/>
        <w:autoSpaceDN w:val="0"/>
        <w:adjustRightInd w:val="0"/>
        <w:rPr>
          <w:rFonts w:ascii="Century Gothic" w:hAnsi="Century Gothic" w:cs="Century Gothic"/>
          <w:color w:val="000000"/>
          <w:lang w:val="en-ZA" w:eastAsia="en-ZA"/>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331"/>
        <w:gridCol w:w="1666"/>
        <w:gridCol w:w="1665"/>
        <w:gridCol w:w="3333"/>
      </w:tblGrid>
      <w:tr w:rsidR="0008108C" w:rsidRPr="0008108C">
        <w:trPr>
          <w:trHeight w:val="1050"/>
        </w:trPr>
        <w:tc>
          <w:tcPr>
            <w:tcW w:w="9995" w:type="dxa"/>
            <w:gridSpan w:val="4"/>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105"/>
        </w:trPr>
        <w:tc>
          <w:tcPr>
            <w:tcW w:w="3331" w:type="dxa"/>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3331"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3331" w:type="dxa"/>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250"/>
        </w:trPr>
        <w:tc>
          <w:tcPr>
            <w:tcW w:w="3331" w:type="dxa"/>
          </w:tcPr>
          <w:p w:rsidR="0008108C" w:rsidRPr="0008108C" w:rsidRDefault="0008108C" w:rsidP="0008108C">
            <w:pPr>
              <w:autoSpaceDE w:val="0"/>
              <w:autoSpaceDN w:val="0"/>
              <w:adjustRightInd w:val="0"/>
              <w:rPr>
                <w:rFonts w:ascii="Century Gothic" w:hAnsi="Century Gothic" w:cs="Century Gothic"/>
                <w:color w:val="000000"/>
                <w:sz w:val="18"/>
                <w:szCs w:val="18"/>
                <w:lang w:val="en-ZA" w:eastAsia="en-ZA"/>
              </w:rPr>
            </w:pPr>
          </w:p>
        </w:tc>
        <w:tc>
          <w:tcPr>
            <w:tcW w:w="3331"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3331" w:type="dxa"/>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516"/>
        </w:trPr>
        <w:tc>
          <w:tcPr>
            <w:tcW w:w="3331" w:type="dxa"/>
          </w:tcPr>
          <w:p w:rsidR="0008108C" w:rsidRPr="0008108C" w:rsidRDefault="0008108C" w:rsidP="0008108C">
            <w:pPr>
              <w:autoSpaceDE w:val="0"/>
              <w:autoSpaceDN w:val="0"/>
              <w:adjustRightInd w:val="0"/>
              <w:rPr>
                <w:rFonts w:ascii="Century Gothic" w:hAnsi="Century Gothic" w:cs="Century Gothic"/>
                <w:color w:val="000000"/>
                <w:sz w:val="18"/>
                <w:szCs w:val="18"/>
                <w:lang w:val="en-ZA" w:eastAsia="en-ZA"/>
              </w:rPr>
            </w:pPr>
          </w:p>
        </w:tc>
        <w:tc>
          <w:tcPr>
            <w:tcW w:w="3331"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3331" w:type="dxa"/>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105"/>
        </w:trPr>
        <w:tc>
          <w:tcPr>
            <w:tcW w:w="4997"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4997"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241"/>
        </w:trPr>
        <w:tc>
          <w:tcPr>
            <w:tcW w:w="4997"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4997"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378"/>
        </w:trPr>
        <w:tc>
          <w:tcPr>
            <w:tcW w:w="4997"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4997"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247"/>
        </w:trPr>
        <w:tc>
          <w:tcPr>
            <w:tcW w:w="3331" w:type="dxa"/>
          </w:tcPr>
          <w:p w:rsidR="0008108C" w:rsidRDefault="0008108C" w:rsidP="0008108C">
            <w:pPr>
              <w:autoSpaceDE w:val="0"/>
              <w:autoSpaceDN w:val="0"/>
              <w:adjustRightInd w:val="0"/>
              <w:rPr>
                <w:rFonts w:ascii="Century Gothic" w:hAnsi="Century Gothic" w:cs="Century Gothic"/>
                <w:color w:val="000000"/>
                <w:sz w:val="22"/>
                <w:szCs w:val="22"/>
                <w:lang w:val="en-ZA" w:eastAsia="en-ZA"/>
              </w:rPr>
            </w:pPr>
          </w:p>
          <w:p w:rsidR="0008108C" w:rsidRPr="0008108C" w:rsidRDefault="0008108C" w:rsidP="0008108C">
            <w:pPr>
              <w:autoSpaceDE w:val="0"/>
              <w:autoSpaceDN w:val="0"/>
              <w:adjustRightInd w:val="0"/>
              <w:rPr>
                <w:rFonts w:ascii="Century Gothic" w:hAnsi="Century Gothic" w:cs="Century Gothic"/>
                <w:color w:val="000000"/>
                <w:sz w:val="18"/>
                <w:szCs w:val="18"/>
                <w:lang w:val="en-ZA" w:eastAsia="en-ZA"/>
              </w:rPr>
            </w:pPr>
          </w:p>
        </w:tc>
        <w:tc>
          <w:tcPr>
            <w:tcW w:w="3331"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3331" w:type="dxa"/>
          </w:tcPr>
          <w:p w:rsidR="0008108C" w:rsidRDefault="0008108C" w:rsidP="0008108C">
            <w:pPr>
              <w:autoSpaceDE w:val="0"/>
              <w:autoSpaceDN w:val="0"/>
              <w:adjustRightInd w:val="0"/>
              <w:rPr>
                <w:rFonts w:ascii="Century Gothic" w:hAnsi="Century Gothic" w:cs="Century Gothic"/>
                <w:color w:val="000000"/>
                <w:sz w:val="22"/>
                <w:szCs w:val="22"/>
                <w:lang w:val="en-ZA" w:eastAsia="en-ZA"/>
              </w:rPr>
            </w:pPr>
          </w:p>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513"/>
        </w:trPr>
        <w:tc>
          <w:tcPr>
            <w:tcW w:w="9995" w:type="dxa"/>
            <w:gridSpan w:val="4"/>
          </w:tcPr>
          <w:p w:rsidR="0008108C" w:rsidRDefault="0008108C" w:rsidP="0008108C">
            <w:pPr>
              <w:autoSpaceDE w:val="0"/>
              <w:autoSpaceDN w:val="0"/>
              <w:adjustRightInd w:val="0"/>
              <w:rPr>
                <w:rFonts w:ascii="Century Gothic" w:hAnsi="Century Gothic" w:cs="Century Gothic"/>
                <w:color w:val="000000"/>
                <w:sz w:val="22"/>
                <w:szCs w:val="22"/>
                <w:lang w:val="en-ZA" w:eastAsia="en-ZA"/>
              </w:rPr>
            </w:pPr>
          </w:p>
          <w:p w:rsidR="0008108C" w:rsidRDefault="0008108C" w:rsidP="0008108C">
            <w:pPr>
              <w:autoSpaceDE w:val="0"/>
              <w:autoSpaceDN w:val="0"/>
              <w:adjustRightInd w:val="0"/>
              <w:rPr>
                <w:rFonts w:ascii="Century Gothic" w:hAnsi="Century Gothic" w:cs="Century Gothic"/>
                <w:color w:val="000000"/>
                <w:sz w:val="22"/>
                <w:szCs w:val="22"/>
                <w:lang w:val="en-ZA" w:eastAsia="en-ZA"/>
              </w:rPr>
            </w:pPr>
          </w:p>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510"/>
        </w:trPr>
        <w:tc>
          <w:tcPr>
            <w:tcW w:w="4997" w:type="dxa"/>
            <w:gridSpan w:val="2"/>
          </w:tcPr>
          <w:p w:rsidR="0008108C" w:rsidRDefault="0008108C" w:rsidP="0008108C">
            <w:pPr>
              <w:autoSpaceDE w:val="0"/>
              <w:autoSpaceDN w:val="0"/>
              <w:adjustRightInd w:val="0"/>
              <w:rPr>
                <w:rFonts w:ascii="Century Gothic" w:hAnsi="Century Gothic" w:cs="Century Gothic"/>
                <w:color w:val="000000"/>
                <w:sz w:val="22"/>
                <w:szCs w:val="22"/>
                <w:lang w:val="en-ZA" w:eastAsia="en-ZA"/>
              </w:rPr>
            </w:pPr>
          </w:p>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4997" w:type="dxa"/>
            <w:gridSpan w:val="2"/>
          </w:tcPr>
          <w:p w:rsidR="0008108C" w:rsidRDefault="0008108C" w:rsidP="0008108C">
            <w:pPr>
              <w:autoSpaceDE w:val="0"/>
              <w:autoSpaceDN w:val="0"/>
              <w:adjustRightInd w:val="0"/>
              <w:rPr>
                <w:rFonts w:ascii="Century Gothic" w:hAnsi="Century Gothic" w:cs="Century Gothic"/>
                <w:color w:val="000000"/>
                <w:sz w:val="22"/>
                <w:szCs w:val="22"/>
                <w:lang w:val="en-ZA" w:eastAsia="en-ZA"/>
              </w:rPr>
            </w:pPr>
          </w:p>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110"/>
        </w:trPr>
        <w:tc>
          <w:tcPr>
            <w:tcW w:w="4997" w:type="dxa"/>
            <w:gridSpan w:val="2"/>
          </w:tcPr>
          <w:p w:rsidR="0008108C" w:rsidRPr="0008108C" w:rsidRDefault="0008108C" w:rsidP="0008108C">
            <w:pPr>
              <w:autoSpaceDE w:val="0"/>
              <w:autoSpaceDN w:val="0"/>
              <w:adjustRightInd w:val="0"/>
              <w:rPr>
                <w:rFonts w:ascii="Century Gothic" w:hAnsi="Century Gothic" w:cs="Century Gothic"/>
                <w:color w:val="000000"/>
                <w:sz w:val="18"/>
                <w:szCs w:val="18"/>
                <w:lang w:val="en-ZA" w:eastAsia="en-ZA"/>
              </w:rPr>
            </w:pPr>
          </w:p>
        </w:tc>
        <w:tc>
          <w:tcPr>
            <w:tcW w:w="4997"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r w:rsidR="0008108C" w:rsidRPr="0008108C">
        <w:trPr>
          <w:trHeight w:val="247"/>
        </w:trPr>
        <w:tc>
          <w:tcPr>
            <w:tcW w:w="3331" w:type="dxa"/>
          </w:tcPr>
          <w:p w:rsidR="0008108C" w:rsidRPr="0008108C" w:rsidRDefault="0008108C" w:rsidP="0008108C">
            <w:pPr>
              <w:autoSpaceDE w:val="0"/>
              <w:autoSpaceDN w:val="0"/>
              <w:adjustRightInd w:val="0"/>
              <w:rPr>
                <w:rFonts w:ascii="Century Gothic" w:hAnsi="Century Gothic" w:cs="Century Gothic"/>
                <w:color w:val="000000"/>
                <w:sz w:val="18"/>
                <w:szCs w:val="18"/>
                <w:lang w:val="en-ZA" w:eastAsia="en-ZA"/>
              </w:rPr>
            </w:pPr>
          </w:p>
        </w:tc>
        <w:tc>
          <w:tcPr>
            <w:tcW w:w="3331" w:type="dxa"/>
            <w:gridSpan w:val="2"/>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c>
          <w:tcPr>
            <w:tcW w:w="3331" w:type="dxa"/>
          </w:tcPr>
          <w:p w:rsidR="0008108C" w:rsidRPr="0008108C" w:rsidRDefault="0008108C" w:rsidP="0008108C">
            <w:pPr>
              <w:autoSpaceDE w:val="0"/>
              <w:autoSpaceDN w:val="0"/>
              <w:adjustRightInd w:val="0"/>
              <w:rPr>
                <w:rFonts w:ascii="Century Gothic" w:hAnsi="Century Gothic" w:cs="Century Gothic"/>
                <w:color w:val="000000"/>
                <w:sz w:val="22"/>
                <w:szCs w:val="22"/>
                <w:lang w:val="en-ZA" w:eastAsia="en-ZA"/>
              </w:rPr>
            </w:pPr>
          </w:p>
        </w:tc>
      </w:tr>
    </w:tbl>
    <w:p w:rsidR="009E39F1" w:rsidRPr="00D04306" w:rsidRDefault="009E39F1" w:rsidP="00DA6680">
      <w:pPr>
        <w:pStyle w:val="BodyText"/>
        <w:rPr>
          <w:rFonts w:ascii="Century Gothic" w:hAnsi="Century Gothic" w:cs="Arial"/>
          <w:b/>
          <w:sz w:val="22"/>
          <w:szCs w:val="22"/>
          <w:u w:val="none"/>
        </w:rPr>
      </w:pPr>
    </w:p>
    <w:p w:rsidR="00997224" w:rsidRPr="004677C5" w:rsidRDefault="004677C5" w:rsidP="00DA6680">
      <w:pPr>
        <w:pStyle w:val="BodyText"/>
        <w:rPr>
          <w:rFonts w:ascii="Century Gothic" w:hAnsi="Century Gothic" w:cs="Arial"/>
          <w:sz w:val="22"/>
          <w:szCs w:val="22"/>
          <w:u w:val="none"/>
        </w:rPr>
      </w:pPr>
      <w:r w:rsidRPr="004677C5">
        <w:rPr>
          <w:rFonts w:ascii="Century Gothic" w:hAnsi="Century Gothic" w:cs="Arial"/>
          <w:sz w:val="22"/>
          <w:szCs w:val="22"/>
          <w:u w:val="none"/>
        </w:rPr>
        <w:t xml:space="preserve">                                             </w:t>
      </w:r>
    </w:p>
    <w:p w:rsidR="00D04306" w:rsidRDefault="00D04306" w:rsidP="004677C5">
      <w:pPr>
        <w:pStyle w:val="BodyText"/>
        <w:rPr>
          <w:rFonts w:ascii="Century Gothic" w:hAnsi="Century Gothic" w:cs="Arial"/>
          <w:b/>
          <w:sz w:val="22"/>
          <w:szCs w:val="22"/>
          <w:u w:val="none"/>
        </w:rPr>
      </w:pPr>
    </w:p>
    <w:p w:rsidR="00D04306" w:rsidRDefault="00D04306" w:rsidP="004677C5">
      <w:pPr>
        <w:pStyle w:val="BodyText"/>
        <w:rPr>
          <w:rFonts w:ascii="Century Gothic" w:hAnsi="Century Gothic" w:cs="Arial"/>
          <w:b/>
          <w:sz w:val="22"/>
          <w:szCs w:val="22"/>
          <w:u w:val="none"/>
        </w:rPr>
      </w:pPr>
    </w:p>
    <w:p w:rsidR="00D04306" w:rsidRDefault="00D04306" w:rsidP="004677C5">
      <w:pPr>
        <w:pStyle w:val="BodyText"/>
        <w:rPr>
          <w:rFonts w:ascii="Century Gothic" w:hAnsi="Century Gothic" w:cs="Arial"/>
          <w:b/>
          <w:sz w:val="22"/>
          <w:szCs w:val="22"/>
          <w:u w:val="none"/>
        </w:rPr>
      </w:pPr>
    </w:p>
    <w:p w:rsidR="004677C5" w:rsidRPr="004677C5" w:rsidRDefault="004677C5" w:rsidP="004677C5">
      <w:pPr>
        <w:pStyle w:val="BodyText"/>
        <w:rPr>
          <w:rFonts w:ascii="Century Gothic" w:hAnsi="Century Gothic" w:cs="Arial"/>
          <w:sz w:val="22"/>
          <w:szCs w:val="22"/>
          <w:u w:val="none"/>
        </w:rPr>
      </w:pPr>
    </w:p>
    <w:p w:rsidR="0014731B" w:rsidRPr="004677C5" w:rsidRDefault="0014731B" w:rsidP="00DA6680">
      <w:pPr>
        <w:pStyle w:val="BodyText"/>
        <w:rPr>
          <w:rFonts w:ascii="Century Gothic" w:hAnsi="Century Gothic" w:cs="Arial"/>
          <w:color w:val="FF0000"/>
          <w:sz w:val="22"/>
          <w:szCs w:val="22"/>
          <w:u w:val="none"/>
        </w:rPr>
      </w:pPr>
    </w:p>
    <w:p w:rsidR="004677C5" w:rsidRPr="004677C5" w:rsidRDefault="004677C5" w:rsidP="00DA6680">
      <w:pPr>
        <w:pStyle w:val="BodyText"/>
        <w:rPr>
          <w:rFonts w:ascii="Century Gothic" w:hAnsi="Century Gothic" w:cs="Arial"/>
          <w:color w:val="FF0000"/>
          <w:sz w:val="22"/>
          <w:szCs w:val="22"/>
          <w:u w:val="none"/>
        </w:rPr>
      </w:pPr>
    </w:p>
    <w:sectPr w:rsidR="004677C5" w:rsidRPr="004677C5" w:rsidSect="00E51FCA">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1ED" w:rsidRDefault="003751ED" w:rsidP="004F60B9">
      <w:r>
        <w:separator/>
      </w:r>
    </w:p>
  </w:endnote>
  <w:endnote w:type="continuationSeparator" w:id="0">
    <w:p w:rsidR="003751ED" w:rsidRDefault="003751ED" w:rsidP="004F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1ED" w:rsidRDefault="003751ED" w:rsidP="004F60B9">
      <w:r>
        <w:separator/>
      </w:r>
    </w:p>
  </w:footnote>
  <w:footnote w:type="continuationSeparator" w:id="0">
    <w:p w:rsidR="003751ED" w:rsidRDefault="003751ED" w:rsidP="004F60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E2C3D"/>
    <w:multiLevelType w:val="hybridMultilevel"/>
    <w:tmpl w:val="AFD2BB8C"/>
    <w:lvl w:ilvl="0" w:tplc="242E82EA">
      <w:start w:val="1"/>
      <w:numFmt w:val="bullet"/>
      <w:lvlText w:val="-"/>
      <w:lvlJc w:val="left"/>
      <w:pPr>
        <w:tabs>
          <w:tab w:val="num" w:pos="720"/>
        </w:tabs>
        <w:ind w:left="720" w:hanging="720"/>
      </w:pPr>
      <w:rPr>
        <w:rFonts w:ascii="Tahoma" w:eastAsia="Times New Roman" w:hAnsi="Tahoma" w:hint="default"/>
      </w:rPr>
    </w:lvl>
    <w:lvl w:ilvl="1" w:tplc="08090003" w:tentative="1">
      <w:start w:val="1"/>
      <w:numFmt w:val="bullet"/>
      <w:lvlText w:val="o"/>
      <w:lvlJc w:val="left"/>
      <w:pPr>
        <w:tabs>
          <w:tab w:val="num" w:pos="0"/>
        </w:tabs>
        <w:ind w:hanging="360"/>
      </w:pPr>
      <w:rPr>
        <w:rFonts w:ascii="Courier New" w:hAnsi="Courier New" w:hint="default"/>
      </w:rPr>
    </w:lvl>
    <w:lvl w:ilvl="2" w:tplc="08090005" w:tentative="1">
      <w:start w:val="1"/>
      <w:numFmt w:val="bullet"/>
      <w:lvlText w:val=""/>
      <w:lvlJc w:val="left"/>
      <w:pPr>
        <w:tabs>
          <w:tab w:val="num" w:pos="720"/>
        </w:tabs>
        <w:ind w:left="720" w:hanging="360"/>
      </w:pPr>
      <w:rPr>
        <w:rFonts w:ascii="Wingdings" w:hAnsi="Wingdings" w:hint="default"/>
      </w:rPr>
    </w:lvl>
    <w:lvl w:ilvl="3" w:tplc="08090001" w:tentative="1">
      <w:start w:val="1"/>
      <w:numFmt w:val="bullet"/>
      <w:lvlText w:val=""/>
      <w:lvlJc w:val="left"/>
      <w:pPr>
        <w:tabs>
          <w:tab w:val="num" w:pos="1440"/>
        </w:tabs>
        <w:ind w:left="1440" w:hanging="360"/>
      </w:pPr>
      <w:rPr>
        <w:rFonts w:ascii="Symbol" w:hAnsi="Symbol" w:hint="default"/>
      </w:rPr>
    </w:lvl>
    <w:lvl w:ilvl="4" w:tplc="08090003" w:tentative="1">
      <w:start w:val="1"/>
      <w:numFmt w:val="bullet"/>
      <w:lvlText w:val="o"/>
      <w:lvlJc w:val="left"/>
      <w:pPr>
        <w:tabs>
          <w:tab w:val="num" w:pos="2160"/>
        </w:tabs>
        <w:ind w:left="2160" w:hanging="360"/>
      </w:pPr>
      <w:rPr>
        <w:rFonts w:ascii="Courier New" w:hAnsi="Courier New" w:hint="default"/>
      </w:rPr>
    </w:lvl>
    <w:lvl w:ilvl="5" w:tplc="08090005" w:tentative="1">
      <w:start w:val="1"/>
      <w:numFmt w:val="bullet"/>
      <w:lvlText w:val=""/>
      <w:lvlJc w:val="left"/>
      <w:pPr>
        <w:tabs>
          <w:tab w:val="num" w:pos="2880"/>
        </w:tabs>
        <w:ind w:left="2880" w:hanging="360"/>
      </w:pPr>
      <w:rPr>
        <w:rFonts w:ascii="Wingdings" w:hAnsi="Wingdings" w:hint="default"/>
      </w:rPr>
    </w:lvl>
    <w:lvl w:ilvl="6" w:tplc="08090001" w:tentative="1">
      <w:start w:val="1"/>
      <w:numFmt w:val="bullet"/>
      <w:lvlText w:val=""/>
      <w:lvlJc w:val="left"/>
      <w:pPr>
        <w:tabs>
          <w:tab w:val="num" w:pos="3600"/>
        </w:tabs>
        <w:ind w:left="3600" w:hanging="360"/>
      </w:pPr>
      <w:rPr>
        <w:rFonts w:ascii="Symbol" w:hAnsi="Symbol" w:hint="default"/>
      </w:rPr>
    </w:lvl>
    <w:lvl w:ilvl="7" w:tplc="08090003" w:tentative="1">
      <w:start w:val="1"/>
      <w:numFmt w:val="bullet"/>
      <w:lvlText w:val="o"/>
      <w:lvlJc w:val="left"/>
      <w:pPr>
        <w:tabs>
          <w:tab w:val="num" w:pos="4320"/>
        </w:tabs>
        <w:ind w:left="4320" w:hanging="360"/>
      </w:pPr>
      <w:rPr>
        <w:rFonts w:ascii="Courier New" w:hAnsi="Courier New" w:hint="default"/>
      </w:rPr>
    </w:lvl>
    <w:lvl w:ilvl="8" w:tplc="08090005" w:tentative="1">
      <w:start w:val="1"/>
      <w:numFmt w:val="bullet"/>
      <w:lvlText w:val=""/>
      <w:lvlJc w:val="left"/>
      <w:pPr>
        <w:tabs>
          <w:tab w:val="num" w:pos="5040"/>
        </w:tabs>
        <w:ind w:left="5040" w:hanging="360"/>
      </w:pPr>
      <w:rPr>
        <w:rFonts w:ascii="Wingdings" w:hAnsi="Wingdings" w:hint="default"/>
      </w:rPr>
    </w:lvl>
  </w:abstractNum>
  <w:abstractNum w:abstractNumId="1" w15:restartNumberingAfterBreak="0">
    <w:nsid w:val="2AE83AA6"/>
    <w:multiLevelType w:val="hybridMultilevel"/>
    <w:tmpl w:val="4A2C05F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DB230BA"/>
    <w:multiLevelType w:val="multilevel"/>
    <w:tmpl w:val="F3CA44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0ED3B53"/>
    <w:multiLevelType w:val="hybridMultilevel"/>
    <w:tmpl w:val="546AC3E0"/>
    <w:lvl w:ilvl="0" w:tplc="242E82EA">
      <w:start w:val="1"/>
      <w:numFmt w:val="bullet"/>
      <w:lvlText w:val="-"/>
      <w:lvlJc w:val="left"/>
      <w:pPr>
        <w:tabs>
          <w:tab w:val="num" w:pos="2160"/>
        </w:tabs>
        <w:ind w:left="2160" w:hanging="720"/>
      </w:pPr>
      <w:rPr>
        <w:rFonts w:ascii="Tahoma" w:eastAsia="Times New Roman" w:hAnsi="Tahoma"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3F4980"/>
    <w:multiLevelType w:val="multilevel"/>
    <w:tmpl w:val="D5BE69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7210909"/>
    <w:multiLevelType w:val="hybridMultilevel"/>
    <w:tmpl w:val="664AA5E4"/>
    <w:lvl w:ilvl="0" w:tplc="E6EEBB18">
      <w:start w:val="21"/>
      <w:numFmt w:val="bullet"/>
      <w:lvlText w:val="-"/>
      <w:lvlJc w:val="left"/>
      <w:pPr>
        <w:ind w:left="720" w:hanging="360"/>
      </w:pPr>
      <w:rPr>
        <w:rFonts w:ascii="Arial" w:eastAsia="MS Mincho" w:hAnsi="Arial" w:hint="default"/>
      </w:rPr>
    </w:lvl>
    <w:lvl w:ilvl="1" w:tplc="08090001">
      <w:start w:val="1"/>
      <w:numFmt w:val="bullet"/>
      <w:lvlText w:val=""/>
      <w:lvlJc w:val="left"/>
      <w:pPr>
        <w:tabs>
          <w:tab w:val="num" w:pos="1440"/>
        </w:tabs>
        <w:ind w:left="1440" w:hanging="360"/>
      </w:pPr>
      <w:rPr>
        <w:rFonts w:ascii="Symbol" w:hAnsi="Symbo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1C3"/>
    <w:rsid w:val="00001C38"/>
    <w:rsid w:val="000217C0"/>
    <w:rsid w:val="0003146F"/>
    <w:rsid w:val="00034631"/>
    <w:rsid w:val="000431FC"/>
    <w:rsid w:val="00054B84"/>
    <w:rsid w:val="000565B2"/>
    <w:rsid w:val="00063204"/>
    <w:rsid w:val="000716DD"/>
    <w:rsid w:val="0007215E"/>
    <w:rsid w:val="00074C16"/>
    <w:rsid w:val="000809FB"/>
    <w:rsid w:val="00080DBC"/>
    <w:rsid w:val="0008108C"/>
    <w:rsid w:val="000838E4"/>
    <w:rsid w:val="00084550"/>
    <w:rsid w:val="00087233"/>
    <w:rsid w:val="000872C4"/>
    <w:rsid w:val="00095C36"/>
    <w:rsid w:val="00096200"/>
    <w:rsid w:val="00097242"/>
    <w:rsid w:val="00097600"/>
    <w:rsid w:val="000A1676"/>
    <w:rsid w:val="000A4ABF"/>
    <w:rsid w:val="000A73B7"/>
    <w:rsid w:val="000B02BF"/>
    <w:rsid w:val="000B3BEA"/>
    <w:rsid w:val="000C0D7A"/>
    <w:rsid w:val="000C1A80"/>
    <w:rsid w:val="000C4A8A"/>
    <w:rsid w:val="000C6449"/>
    <w:rsid w:val="000D0E38"/>
    <w:rsid w:val="000D139D"/>
    <w:rsid w:val="000D23B1"/>
    <w:rsid w:val="000E05B4"/>
    <w:rsid w:val="000F0C38"/>
    <w:rsid w:val="000F2843"/>
    <w:rsid w:val="000F4FF9"/>
    <w:rsid w:val="000F54D6"/>
    <w:rsid w:val="000F60CE"/>
    <w:rsid w:val="000F76A1"/>
    <w:rsid w:val="0010089E"/>
    <w:rsid w:val="00102C64"/>
    <w:rsid w:val="00107CBB"/>
    <w:rsid w:val="00113E65"/>
    <w:rsid w:val="0011435D"/>
    <w:rsid w:val="00121240"/>
    <w:rsid w:val="001215AA"/>
    <w:rsid w:val="00121E2F"/>
    <w:rsid w:val="00125742"/>
    <w:rsid w:val="00126189"/>
    <w:rsid w:val="00126C84"/>
    <w:rsid w:val="00127081"/>
    <w:rsid w:val="001270D0"/>
    <w:rsid w:val="00131212"/>
    <w:rsid w:val="00132247"/>
    <w:rsid w:val="00135F68"/>
    <w:rsid w:val="00137735"/>
    <w:rsid w:val="0014731B"/>
    <w:rsid w:val="00151A28"/>
    <w:rsid w:val="00152383"/>
    <w:rsid w:val="00152DD7"/>
    <w:rsid w:val="00154D7A"/>
    <w:rsid w:val="0015629D"/>
    <w:rsid w:val="00165D6C"/>
    <w:rsid w:val="00167811"/>
    <w:rsid w:val="00171288"/>
    <w:rsid w:val="00172B03"/>
    <w:rsid w:val="00173853"/>
    <w:rsid w:val="00173C21"/>
    <w:rsid w:val="00174EA1"/>
    <w:rsid w:val="00180D73"/>
    <w:rsid w:val="001816FF"/>
    <w:rsid w:val="00184672"/>
    <w:rsid w:val="001855A6"/>
    <w:rsid w:val="00187C25"/>
    <w:rsid w:val="001911E2"/>
    <w:rsid w:val="00191B21"/>
    <w:rsid w:val="00193A06"/>
    <w:rsid w:val="00195CB3"/>
    <w:rsid w:val="001C145F"/>
    <w:rsid w:val="001C1F0D"/>
    <w:rsid w:val="001C53CD"/>
    <w:rsid w:val="001C6236"/>
    <w:rsid w:val="001D031F"/>
    <w:rsid w:val="001D5AED"/>
    <w:rsid w:val="001D6597"/>
    <w:rsid w:val="001D6976"/>
    <w:rsid w:val="001E08F9"/>
    <w:rsid w:val="001E2515"/>
    <w:rsid w:val="001E3EC2"/>
    <w:rsid w:val="001E68DE"/>
    <w:rsid w:val="001E6BD3"/>
    <w:rsid w:val="001F029C"/>
    <w:rsid w:val="001F4455"/>
    <w:rsid w:val="001F5C29"/>
    <w:rsid w:val="001F6373"/>
    <w:rsid w:val="00204A4C"/>
    <w:rsid w:val="00210417"/>
    <w:rsid w:val="002122B5"/>
    <w:rsid w:val="00215E05"/>
    <w:rsid w:val="0021613A"/>
    <w:rsid w:val="00222459"/>
    <w:rsid w:val="00227856"/>
    <w:rsid w:val="00232751"/>
    <w:rsid w:val="002356C3"/>
    <w:rsid w:val="0024367F"/>
    <w:rsid w:val="002508BC"/>
    <w:rsid w:val="00252F0F"/>
    <w:rsid w:val="00254DFE"/>
    <w:rsid w:val="00257522"/>
    <w:rsid w:val="00257B19"/>
    <w:rsid w:val="00257EFB"/>
    <w:rsid w:val="00261640"/>
    <w:rsid w:val="00262418"/>
    <w:rsid w:val="002634EE"/>
    <w:rsid w:val="002645E7"/>
    <w:rsid w:val="00264829"/>
    <w:rsid w:val="0026570F"/>
    <w:rsid w:val="00272D4D"/>
    <w:rsid w:val="002747F3"/>
    <w:rsid w:val="002748AD"/>
    <w:rsid w:val="00276D56"/>
    <w:rsid w:val="00283D82"/>
    <w:rsid w:val="00284AD4"/>
    <w:rsid w:val="00294138"/>
    <w:rsid w:val="00296891"/>
    <w:rsid w:val="002A04F2"/>
    <w:rsid w:val="002A2141"/>
    <w:rsid w:val="002A41A2"/>
    <w:rsid w:val="002A596E"/>
    <w:rsid w:val="002A7DC8"/>
    <w:rsid w:val="002B0E14"/>
    <w:rsid w:val="002B292E"/>
    <w:rsid w:val="002B578B"/>
    <w:rsid w:val="002C13A4"/>
    <w:rsid w:val="002C7AA4"/>
    <w:rsid w:val="002C7E68"/>
    <w:rsid w:val="002D26C6"/>
    <w:rsid w:val="002D592A"/>
    <w:rsid w:val="002E08B3"/>
    <w:rsid w:val="002E26EC"/>
    <w:rsid w:val="002F3C81"/>
    <w:rsid w:val="00303141"/>
    <w:rsid w:val="00306241"/>
    <w:rsid w:val="00312518"/>
    <w:rsid w:val="0031708C"/>
    <w:rsid w:val="003222DA"/>
    <w:rsid w:val="00322C6B"/>
    <w:rsid w:val="00324B21"/>
    <w:rsid w:val="00334E48"/>
    <w:rsid w:val="00340154"/>
    <w:rsid w:val="00343AF8"/>
    <w:rsid w:val="0034620E"/>
    <w:rsid w:val="00350164"/>
    <w:rsid w:val="003508E1"/>
    <w:rsid w:val="00354CCC"/>
    <w:rsid w:val="00357BB3"/>
    <w:rsid w:val="00362B3A"/>
    <w:rsid w:val="003656FA"/>
    <w:rsid w:val="00366435"/>
    <w:rsid w:val="0036704B"/>
    <w:rsid w:val="0037399B"/>
    <w:rsid w:val="00373CEB"/>
    <w:rsid w:val="00374404"/>
    <w:rsid w:val="003751ED"/>
    <w:rsid w:val="00376E71"/>
    <w:rsid w:val="003776B9"/>
    <w:rsid w:val="003811F5"/>
    <w:rsid w:val="0038445F"/>
    <w:rsid w:val="0038592B"/>
    <w:rsid w:val="00392257"/>
    <w:rsid w:val="00393003"/>
    <w:rsid w:val="003A563A"/>
    <w:rsid w:val="003A7C23"/>
    <w:rsid w:val="003B3701"/>
    <w:rsid w:val="003B5580"/>
    <w:rsid w:val="003B6F88"/>
    <w:rsid w:val="003C01F0"/>
    <w:rsid w:val="003C1011"/>
    <w:rsid w:val="003C17D2"/>
    <w:rsid w:val="003C1C20"/>
    <w:rsid w:val="003C4E37"/>
    <w:rsid w:val="003C7CAB"/>
    <w:rsid w:val="003D0428"/>
    <w:rsid w:val="003D2BC7"/>
    <w:rsid w:val="003E028E"/>
    <w:rsid w:val="003E135D"/>
    <w:rsid w:val="003E4581"/>
    <w:rsid w:val="003F511E"/>
    <w:rsid w:val="00400C74"/>
    <w:rsid w:val="00400FAD"/>
    <w:rsid w:val="0040295C"/>
    <w:rsid w:val="00404D62"/>
    <w:rsid w:val="0040646D"/>
    <w:rsid w:val="0040703A"/>
    <w:rsid w:val="004127AF"/>
    <w:rsid w:val="004129F2"/>
    <w:rsid w:val="00414BD0"/>
    <w:rsid w:val="00414C7E"/>
    <w:rsid w:val="0042524D"/>
    <w:rsid w:val="0042796F"/>
    <w:rsid w:val="00432B9F"/>
    <w:rsid w:val="00435979"/>
    <w:rsid w:val="00441965"/>
    <w:rsid w:val="00443CBF"/>
    <w:rsid w:val="00444E49"/>
    <w:rsid w:val="00447AC7"/>
    <w:rsid w:val="004514A4"/>
    <w:rsid w:val="004522C0"/>
    <w:rsid w:val="00452694"/>
    <w:rsid w:val="00456AD1"/>
    <w:rsid w:val="00457AD5"/>
    <w:rsid w:val="00462EF3"/>
    <w:rsid w:val="004632F7"/>
    <w:rsid w:val="00467121"/>
    <w:rsid w:val="004677C5"/>
    <w:rsid w:val="0047369E"/>
    <w:rsid w:val="004737F4"/>
    <w:rsid w:val="00473E11"/>
    <w:rsid w:val="0047754F"/>
    <w:rsid w:val="00483565"/>
    <w:rsid w:val="004841DC"/>
    <w:rsid w:val="004850AB"/>
    <w:rsid w:val="0048715E"/>
    <w:rsid w:val="004878D8"/>
    <w:rsid w:val="00492638"/>
    <w:rsid w:val="004A0E51"/>
    <w:rsid w:val="004A4D4B"/>
    <w:rsid w:val="004A5F2B"/>
    <w:rsid w:val="004A7EC2"/>
    <w:rsid w:val="004B01C4"/>
    <w:rsid w:val="004B3BE4"/>
    <w:rsid w:val="004B5456"/>
    <w:rsid w:val="004B63F4"/>
    <w:rsid w:val="004C031B"/>
    <w:rsid w:val="004C0DD0"/>
    <w:rsid w:val="004C246C"/>
    <w:rsid w:val="004C4765"/>
    <w:rsid w:val="004D3CB0"/>
    <w:rsid w:val="004D4BBB"/>
    <w:rsid w:val="004E2ADD"/>
    <w:rsid w:val="004E5248"/>
    <w:rsid w:val="004E5A42"/>
    <w:rsid w:val="004E759C"/>
    <w:rsid w:val="004F21C3"/>
    <w:rsid w:val="004F221C"/>
    <w:rsid w:val="004F3D9D"/>
    <w:rsid w:val="004F4D84"/>
    <w:rsid w:val="004F60B9"/>
    <w:rsid w:val="004F716C"/>
    <w:rsid w:val="00503333"/>
    <w:rsid w:val="00506D6A"/>
    <w:rsid w:val="0051561B"/>
    <w:rsid w:val="005159B7"/>
    <w:rsid w:val="00515BC0"/>
    <w:rsid w:val="005162F9"/>
    <w:rsid w:val="00516762"/>
    <w:rsid w:val="005173BC"/>
    <w:rsid w:val="00523669"/>
    <w:rsid w:val="005277DC"/>
    <w:rsid w:val="005323A1"/>
    <w:rsid w:val="0053317A"/>
    <w:rsid w:val="00535A96"/>
    <w:rsid w:val="00540153"/>
    <w:rsid w:val="00540545"/>
    <w:rsid w:val="00541953"/>
    <w:rsid w:val="00543D0B"/>
    <w:rsid w:val="00544B82"/>
    <w:rsid w:val="005452B3"/>
    <w:rsid w:val="00545915"/>
    <w:rsid w:val="00546C4F"/>
    <w:rsid w:val="005516A2"/>
    <w:rsid w:val="00553ECF"/>
    <w:rsid w:val="00554AEA"/>
    <w:rsid w:val="00554AF0"/>
    <w:rsid w:val="0055717E"/>
    <w:rsid w:val="00562988"/>
    <w:rsid w:val="0056709D"/>
    <w:rsid w:val="0057357A"/>
    <w:rsid w:val="00576E5A"/>
    <w:rsid w:val="00576EE9"/>
    <w:rsid w:val="005800B5"/>
    <w:rsid w:val="005812AF"/>
    <w:rsid w:val="00584563"/>
    <w:rsid w:val="00590FDD"/>
    <w:rsid w:val="00592320"/>
    <w:rsid w:val="00597A3A"/>
    <w:rsid w:val="005A20AA"/>
    <w:rsid w:val="005A2E56"/>
    <w:rsid w:val="005A70C8"/>
    <w:rsid w:val="005B0F5A"/>
    <w:rsid w:val="005B4B19"/>
    <w:rsid w:val="005B6CBC"/>
    <w:rsid w:val="005C30C7"/>
    <w:rsid w:val="005C76E5"/>
    <w:rsid w:val="005D136C"/>
    <w:rsid w:val="005E5169"/>
    <w:rsid w:val="005E52F9"/>
    <w:rsid w:val="005F1780"/>
    <w:rsid w:val="00601C1B"/>
    <w:rsid w:val="0060268B"/>
    <w:rsid w:val="00602D8C"/>
    <w:rsid w:val="00605849"/>
    <w:rsid w:val="006068F5"/>
    <w:rsid w:val="006106B3"/>
    <w:rsid w:val="00611085"/>
    <w:rsid w:val="00622BDD"/>
    <w:rsid w:val="006316AF"/>
    <w:rsid w:val="00636528"/>
    <w:rsid w:val="006365BE"/>
    <w:rsid w:val="00640099"/>
    <w:rsid w:val="00640E6E"/>
    <w:rsid w:val="00641A4B"/>
    <w:rsid w:val="006442FA"/>
    <w:rsid w:val="00644302"/>
    <w:rsid w:val="00645B23"/>
    <w:rsid w:val="00647719"/>
    <w:rsid w:val="00650162"/>
    <w:rsid w:val="00650C21"/>
    <w:rsid w:val="006527BE"/>
    <w:rsid w:val="00660812"/>
    <w:rsid w:val="00662143"/>
    <w:rsid w:val="006650B8"/>
    <w:rsid w:val="00665148"/>
    <w:rsid w:val="0066571C"/>
    <w:rsid w:val="00671610"/>
    <w:rsid w:val="00676216"/>
    <w:rsid w:val="00681DDC"/>
    <w:rsid w:val="00686CC7"/>
    <w:rsid w:val="00687CCD"/>
    <w:rsid w:val="00691B4C"/>
    <w:rsid w:val="00691EBA"/>
    <w:rsid w:val="006938C5"/>
    <w:rsid w:val="00693AF7"/>
    <w:rsid w:val="006A15D8"/>
    <w:rsid w:val="006A41FC"/>
    <w:rsid w:val="006A596B"/>
    <w:rsid w:val="006B0636"/>
    <w:rsid w:val="006B16FF"/>
    <w:rsid w:val="006B5C7C"/>
    <w:rsid w:val="006B604E"/>
    <w:rsid w:val="006B62A4"/>
    <w:rsid w:val="006B6CD8"/>
    <w:rsid w:val="006C379E"/>
    <w:rsid w:val="006C4765"/>
    <w:rsid w:val="006D3EEA"/>
    <w:rsid w:val="006D4F46"/>
    <w:rsid w:val="006D548F"/>
    <w:rsid w:val="006D5745"/>
    <w:rsid w:val="006D6FAD"/>
    <w:rsid w:val="006E2252"/>
    <w:rsid w:val="006E4180"/>
    <w:rsid w:val="006E433D"/>
    <w:rsid w:val="006F7B6E"/>
    <w:rsid w:val="00703816"/>
    <w:rsid w:val="007114C7"/>
    <w:rsid w:val="00711A5D"/>
    <w:rsid w:val="00711E6C"/>
    <w:rsid w:val="00712B88"/>
    <w:rsid w:val="00720842"/>
    <w:rsid w:val="0072155A"/>
    <w:rsid w:val="00724EAB"/>
    <w:rsid w:val="00726738"/>
    <w:rsid w:val="007274AE"/>
    <w:rsid w:val="00730ED4"/>
    <w:rsid w:val="00734F39"/>
    <w:rsid w:val="00735842"/>
    <w:rsid w:val="00743746"/>
    <w:rsid w:val="0075043E"/>
    <w:rsid w:val="007602D0"/>
    <w:rsid w:val="007604E7"/>
    <w:rsid w:val="00760BE4"/>
    <w:rsid w:val="0076503C"/>
    <w:rsid w:val="0076716E"/>
    <w:rsid w:val="00770B2F"/>
    <w:rsid w:val="00777B05"/>
    <w:rsid w:val="00782096"/>
    <w:rsid w:val="007821E2"/>
    <w:rsid w:val="00783592"/>
    <w:rsid w:val="007877A1"/>
    <w:rsid w:val="00792F1B"/>
    <w:rsid w:val="00795D76"/>
    <w:rsid w:val="007968C5"/>
    <w:rsid w:val="00797A90"/>
    <w:rsid w:val="007B43B4"/>
    <w:rsid w:val="007C19E7"/>
    <w:rsid w:val="007C2695"/>
    <w:rsid w:val="007D1ED2"/>
    <w:rsid w:val="007D7A43"/>
    <w:rsid w:val="007F01C4"/>
    <w:rsid w:val="007F1BBA"/>
    <w:rsid w:val="0080086E"/>
    <w:rsid w:val="008071B9"/>
    <w:rsid w:val="008111BD"/>
    <w:rsid w:val="00816C09"/>
    <w:rsid w:val="0081758F"/>
    <w:rsid w:val="008200F2"/>
    <w:rsid w:val="008214FE"/>
    <w:rsid w:val="008251AA"/>
    <w:rsid w:val="008253F5"/>
    <w:rsid w:val="00832648"/>
    <w:rsid w:val="0083523A"/>
    <w:rsid w:val="0084209B"/>
    <w:rsid w:val="0084457B"/>
    <w:rsid w:val="008513F7"/>
    <w:rsid w:val="00851C7C"/>
    <w:rsid w:val="00852B6F"/>
    <w:rsid w:val="00853EDB"/>
    <w:rsid w:val="00855DE4"/>
    <w:rsid w:val="0086093C"/>
    <w:rsid w:val="00863510"/>
    <w:rsid w:val="00865243"/>
    <w:rsid w:val="00873402"/>
    <w:rsid w:val="00873D1A"/>
    <w:rsid w:val="00874C36"/>
    <w:rsid w:val="0087695C"/>
    <w:rsid w:val="008900D9"/>
    <w:rsid w:val="00896281"/>
    <w:rsid w:val="0089725B"/>
    <w:rsid w:val="008A26FC"/>
    <w:rsid w:val="008A31F0"/>
    <w:rsid w:val="008B1E9A"/>
    <w:rsid w:val="008B297E"/>
    <w:rsid w:val="008B4CD8"/>
    <w:rsid w:val="008B7CD9"/>
    <w:rsid w:val="008C0710"/>
    <w:rsid w:val="008C0A96"/>
    <w:rsid w:val="008C0F0B"/>
    <w:rsid w:val="008C1B65"/>
    <w:rsid w:val="008D0DD9"/>
    <w:rsid w:val="008E4CDC"/>
    <w:rsid w:val="008E6A13"/>
    <w:rsid w:val="008F290F"/>
    <w:rsid w:val="008F759C"/>
    <w:rsid w:val="00900EAC"/>
    <w:rsid w:val="009043DD"/>
    <w:rsid w:val="00906148"/>
    <w:rsid w:val="00911E84"/>
    <w:rsid w:val="009122E6"/>
    <w:rsid w:val="009122ED"/>
    <w:rsid w:val="00915EEF"/>
    <w:rsid w:val="00916D90"/>
    <w:rsid w:val="00923075"/>
    <w:rsid w:val="00924038"/>
    <w:rsid w:val="00925011"/>
    <w:rsid w:val="009257DD"/>
    <w:rsid w:val="0092777F"/>
    <w:rsid w:val="009337FA"/>
    <w:rsid w:val="00933815"/>
    <w:rsid w:val="00934F83"/>
    <w:rsid w:val="00935582"/>
    <w:rsid w:val="00935FEB"/>
    <w:rsid w:val="00936B1E"/>
    <w:rsid w:val="00940568"/>
    <w:rsid w:val="0094698D"/>
    <w:rsid w:val="00951502"/>
    <w:rsid w:val="0095212E"/>
    <w:rsid w:val="00954947"/>
    <w:rsid w:val="0095673F"/>
    <w:rsid w:val="0095779F"/>
    <w:rsid w:val="00961722"/>
    <w:rsid w:val="009737F8"/>
    <w:rsid w:val="00973BDC"/>
    <w:rsid w:val="00975461"/>
    <w:rsid w:val="009762E1"/>
    <w:rsid w:val="0097798A"/>
    <w:rsid w:val="009812A4"/>
    <w:rsid w:val="00981CBA"/>
    <w:rsid w:val="0099057E"/>
    <w:rsid w:val="00991E2C"/>
    <w:rsid w:val="00997224"/>
    <w:rsid w:val="009A3FEB"/>
    <w:rsid w:val="009A4E6A"/>
    <w:rsid w:val="009A58F8"/>
    <w:rsid w:val="009B0831"/>
    <w:rsid w:val="009B21CC"/>
    <w:rsid w:val="009B3A93"/>
    <w:rsid w:val="009B475C"/>
    <w:rsid w:val="009B4C8D"/>
    <w:rsid w:val="009B4DFC"/>
    <w:rsid w:val="009B58D4"/>
    <w:rsid w:val="009B7470"/>
    <w:rsid w:val="009C66C0"/>
    <w:rsid w:val="009D0560"/>
    <w:rsid w:val="009D1060"/>
    <w:rsid w:val="009D7E3B"/>
    <w:rsid w:val="009E0633"/>
    <w:rsid w:val="009E2DC0"/>
    <w:rsid w:val="009E39F1"/>
    <w:rsid w:val="009E7299"/>
    <w:rsid w:val="009F023A"/>
    <w:rsid w:val="009F2DDD"/>
    <w:rsid w:val="009F330E"/>
    <w:rsid w:val="009F6E25"/>
    <w:rsid w:val="00A0025B"/>
    <w:rsid w:val="00A13B01"/>
    <w:rsid w:val="00A14DC2"/>
    <w:rsid w:val="00A23A79"/>
    <w:rsid w:val="00A242A6"/>
    <w:rsid w:val="00A3138A"/>
    <w:rsid w:val="00A31C6B"/>
    <w:rsid w:val="00A4295D"/>
    <w:rsid w:val="00A475D7"/>
    <w:rsid w:val="00A50D00"/>
    <w:rsid w:val="00A531B6"/>
    <w:rsid w:val="00A54568"/>
    <w:rsid w:val="00A5767F"/>
    <w:rsid w:val="00A61531"/>
    <w:rsid w:val="00A62FB5"/>
    <w:rsid w:val="00A6674E"/>
    <w:rsid w:val="00A72EEC"/>
    <w:rsid w:val="00A802A5"/>
    <w:rsid w:val="00A809C5"/>
    <w:rsid w:val="00A825AA"/>
    <w:rsid w:val="00A87981"/>
    <w:rsid w:val="00A905C8"/>
    <w:rsid w:val="00AA13AC"/>
    <w:rsid w:val="00AA2EE6"/>
    <w:rsid w:val="00AA6922"/>
    <w:rsid w:val="00AB0C78"/>
    <w:rsid w:val="00AB1EF3"/>
    <w:rsid w:val="00AB3874"/>
    <w:rsid w:val="00AB3F3F"/>
    <w:rsid w:val="00AC0940"/>
    <w:rsid w:val="00AC36A8"/>
    <w:rsid w:val="00AC39BE"/>
    <w:rsid w:val="00AC79E9"/>
    <w:rsid w:val="00AD1D63"/>
    <w:rsid w:val="00AD29A0"/>
    <w:rsid w:val="00AD3154"/>
    <w:rsid w:val="00AE563B"/>
    <w:rsid w:val="00AF0442"/>
    <w:rsid w:val="00AF08D1"/>
    <w:rsid w:val="00AF4266"/>
    <w:rsid w:val="00AF75A5"/>
    <w:rsid w:val="00AF7CE4"/>
    <w:rsid w:val="00B00D67"/>
    <w:rsid w:val="00B2001A"/>
    <w:rsid w:val="00B200E9"/>
    <w:rsid w:val="00B225A4"/>
    <w:rsid w:val="00B2482C"/>
    <w:rsid w:val="00B307EA"/>
    <w:rsid w:val="00B30BD3"/>
    <w:rsid w:val="00B32AF9"/>
    <w:rsid w:val="00B350D8"/>
    <w:rsid w:val="00B40BAF"/>
    <w:rsid w:val="00B42F30"/>
    <w:rsid w:val="00B43818"/>
    <w:rsid w:val="00B47137"/>
    <w:rsid w:val="00B50892"/>
    <w:rsid w:val="00B518B3"/>
    <w:rsid w:val="00B53F9A"/>
    <w:rsid w:val="00B54EBB"/>
    <w:rsid w:val="00B577DC"/>
    <w:rsid w:val="00B616F7"/>
    <w:rsid w:val="00B73EBA"/>
    <w:rsid w:val="00B763F9"/>
    <w:rsid w:val="00B80F40"/>
    <w:rsid w:val="00B83DF4"/>
    <w:rsid w:val="00B85127"/>
    <w:rsid w:val="00B8734D"/>
    <w:rsid w:val="00B90BAF"/>
    <w:rsid w:val="00B91CBD"/>
    <w:rsid w:val="00B94379"/>
    <w:rsid w:val="00B96071"/>
    <w:rsid w:val="00B97609"/>
    <w:rsid w:val="00BA13A3"/>
    <w:rsid w:val="00BA51F5"/>
    <w:rsid w:val="00BA6CA2"/>
    <w:rsid w:val="00BB2D32"/>
    <w:rsid w:val="00BB641D"/>
    <w:rsid w:val="00BB7900"/>
    <w:rsid w:val="00BC10D8"/>
    <w:rsid w:val="00BC1681"/>
    <w:rsid w:val="00BC47E7"/>
    <w:rsid w:val="00BC58A0"/>
    <w:rsid w:val="00BC5999"/>
    <w:rsid w:val="00BC64D0"/>
    <w:rsid w:val="00BD026A"/>
    <w:rsid w:val="00BD1591"/>
    <w:rsid w:val="00BD1D16"/>
    <w:rsid w:val="00BD556F"/>
    <w:rsid w:val="00BD69A8"/>
    <w:rsid w:val="00BE0734"/>
    <w:rsid w:val="00BE100F"/>
    <w:rsid w:val="00BE6D54"/>
    <w:rsid w:val="00BF08FE"/>
    <w:rsid w:val="00BF1493"/>
    <w:rsid w:val="00BF14C5"/>
    <w:rsid w:val="00C02820"/>
    <w:rsid w:val="00C040FA"/>
    <w:rsid w:val="00C07FCB"/>
    <w:rsid w:val="00C1006A"/>
    <w:rsid w:val="00C211B7"/>
    <w:rsid w:val="00C2276E"/>
    <w:rsid w:val="00C24532"/>
    <w:rsid w:val="00C24F9D"/>
    <w:rsid w:val="00C31BF5"/>
    <w:rsid w:val="00C31F51"/>
    <w:rsid w:val="00C32CFB"/>
    <w:rsid w:val="00C4261A"/>
    <w:rsid w:val="00C4346A"/>
    <w:rsid w:val="00C45056"/>
    <w:rsid w:val="00C475CB"/>
    <w:rsid w:val="00C50689"/>
    <w:rsid w:val="00C560DA"/>
    <w:rsid w:val="00C60114"/>
    <w:rsid w:val="00C62043"/>
    <w:rsid w:val="00C73E4B"/>
    <w:rsid w:val="00C75E16"/>
    <w:rsid w:val="00C805B8"/>
    <w:rsid w:val="00C822E1"/>
    <w:rsid w:val="00C82640"/>
    <w:rsid w:val="00C82CCB"/>
    <w:rsid w:val="00C82DF9"/>
    <w:rsid w:val="00C92491"/>
    <w:rsid w:val="00CB3D3F"/>
    <w:rsid w:val="00CC1C6F"/>
    <w:rsid w:val="00CC5833"/>
    <w:rsid w:val="00CD0507"/>
    <w:rsid w:val="00CD1B2E"/>
    <w:rsid w:val="00CD4AF8"/>
    <w:rsid w:val="00CD4F46"/>
    <w:rsid w:val="00CD666E"/>
    <w:rsid w:val="00CE127F"/>
    <w:rsid w:val="00CE1B4C"/>
    <w:rsid w:val="00CE627E"/>
    <w:rsid w:val="00CE7D2A"/>
    <w:rsid w:val="00CE7DAC"/>
    <w:rsid w:val="00CF33F7"/>
    <w:rsid w:val="00CF56A7"/>
    <w:rsid w:val="00D04306"/>
    <w:rsid w:val="00D1272D"/>
    <w:rsid w:val="00D21909"/>
    <w:rsid w:val="00D243AF"/>
    <w:rsid w:val="00D307A0"/>
    <w:rsid w:val="00D31AC6"/>
    <w:rsid w:val="00D31FC3"/>
    <w:rsid w:val="00D321A1"/>
    <w:rsid w:val="00D3399A"/>
    <w:rsid w:val="00D40485"/>
    <w:rsid w:val="00D41C05"/>
    <w:rsid w:val="00D45B5A"/>
    <w:rsid w:val="00D50C93"/>
    <w:rsid w:val="00D54EA0"/>
    <w:rsid w:val="00D6403C"/>
    <w:rsid w:val="00D7522F"/>
    <w:rsid w:val="00D81835"/>
    <w:rsid w:val="00D82352"/>
    <w:rsid w:val="00D86034"/>
    <w:rsid w:val="00D9016B"/>
    <w:rsid w:val="00D94134"/>
    <w:rsid w:val="00D95BC1"/>
    <w:rsid w:val="00DA03C0"/>
    <w:rsid w:val="00DA36BE"/>
    <w:rsid w:val="00DA6680"/>
    <w:rsid w:val="00DB5286"/>
    <w:rsid w:val="00DB6B3B"/>
    <w:rsid w:val="00DC184C"/>
    <w:rsid w:val="00DC48AA"/>
    <w:rsid w:val="00DC588B"/>
    <w:rsid w:val="00DC7E60"/>
    <w:rsid w:val="00DD1242"/>
    <w:rsid w:val="00DD4287"/>
    <w:rsid w:val="00DD55C7"/>
    <w:rsid w:val="00DD6164"/>
    <w:rsid w:val="00DE485D"/>
    <w:rsid w:val="00DE5107"/>
    <w:rsid w:val="00DF10B4"/>
    <w:rsid w:val="00DF1D96"/>
    <w:rsid w:val="00DF3A31"/>
    <w:rsid w:val="00DF5745"/>
    <w:rsid w:val="00E02B87"/>
    <w:rsid w:val="00E04A6D"/>
    <w:rsid w:val="00E04C8C"/>
    <w:rsid w:val="00E060E0"/>
    <w:rsid w:val="00E063F3"/>
    <w:rsid w:val="00E10923"/>
    <w:rsid w:val="00E12984"/>
    <w:rsid w:val="00E14B14"/>
    <w:rsid w:val="00E1619C"/>
    <w:rsid w:val="00E169FC"/>
    <w:rsid w:val="00E2116D"/>
    <w:rsid w:val="00E223C8"/>
    <w:rsid w:val="00E255DC"/>
    <w:rsid w:val="00E269BB"/>
    <w:rsid w:val="00E323BC"/>
    <w:rsid w:val="00E3266E"/>
    <w:rsid w:val="00E347D3"/>
    <w:rsid w:val="00E35AB1"/>
    <w:rsid w:val="00E36327"/>
    <w:rsid w:val="00E40B80"/>
    <w:rsid w:val="00E43B18"/>
    <w:rsid w:val="00E44F11"/>
    <w:rsid w:val="00E45722"/>
    <w:rsid w:val="00E50171"/>
    <w:rsid w:val="00E51FCA"/>
    <w:rsid w:val="00E60370"/>
    <w:rsid w:val="00E60608"/>
    <w:rsid w:val="00E640D4"/>
    <w:rsid w:val="00E66B84"/>
    <w:rsid w:val="00E676BF"/>
    <w:rsid w:val="00E70445"/>
    <w:rsid w:val="00E75FEA"/>
    <w:rsid w:val="00E84835"/>
    <w:rsid w:val="00E8526E"/>
    <w:rsid w:val="00E852D5"/>
    <w:rsid w:val="00E86A17"/>
    <w:rsid w:val="00E86D25"/>
    <w:rsid w:val="00E922B1"/>
    <w:rsid w:val="00E97BA6"/>
    <w:rsid w:val="00EA35E3"/>
    <w:rsid w:val="00EA72EA"/>
    <w:rsid w:val="00EB1C39"/>
    <w:rsid w:val="00EB2DFE"/>
    <w:rsid w:val="00EB3138"/>
    <w:rsid w:val="00EB3613"/>
    <w:rsid w:val="00EB5400"/>
    <w:rsid w:val="00EB5BD2"/>
    <w:rsid w:val="00EC1B82"/>
    <w:rsid w:val="00EC5DCD"/>
    <w:rsid w:val="00EC725D"/>
    <w:rsid w:val="00ED0A17"/>
    <w:rsid w:val="00ED30F3"/>
    <w:rsid w:val="00ED5C24"/>
    <w:rsid w:val="00ED6160"/>
    <w:rsid w:val="00ED644C"/>
    <w:rsid w:val="00EE14FE"/>
    <w:rsid w:val="00EE18CA"/>
    <w:rsid w:val="00EE5C3C"/>
    <w:rsid w:val="00EE6B20"/>
    <w:rsid w:val="00EF11C5"/>
    <w:rsid w:val="00EF291A"/>
    <w:rsid w:val="00EF34E3"/>
    <w:rsid w:val="00EF5AB2"/>
    <w:rsid w:val="00EF5D59"/>
    <w:rsid w:val="00EF5F63"/>
    <w:rsid w:val="00F007CE"/>
    <w:rsid w:val="00F03BB4"/>
    <w:rsid w:val="00F0412D"/>
    <w:rsid w:val="00F05C53"/>
    <w:rsid w:val="00F10AB4"/>
    <w:rsid w:val="00F11153"/>
    <w:rsid w:val="00F12897"/>
    <w:rsid w:val="00F14FF5"/>
    <w:rsid w:val="00F25C35"/>
    <w:rsid w:val="00F305E0"/>
    <w:rsid w:val="00F31344"/>
    <w:rsid w:val="00F403A6"/>
    <w:rsid w:val="00F41C29"/>
    <w:rsid w:val="00F42907"/>
    <w:rsid w:val="00F47B5A"/>
    <w:rsid w:val="00F47E3D"/>
    <w:rsid w:val="00F47FA4"/>
    <w:rsid w:val="00F536CF"/>
    <w:rsid w:val="00F565B5"/>
    <w:rsid w:val="00F60E9B"/>
    <w:rsid w:val="00F64778"/>
    <w:rsid w:val="00F64B07"/>
    <w:rsid w:val="00F73216"/>
    <w:rsid w:val="00F761F9"/>
    <w:rsid w:val="00F80EB4"/>
    <w:rsid w:val="00F83544"/>
    <w:rsid w:val="00F85E2F"/>
    <w:rsid w:val="00F85E61"/>
    <w:rsid w:val="00F8659A"/>
    <w:rsid w:val="00F86712"/>
    <w:rsid w:val="00F87104"/>
    <w:rsid w:val="00F92D3E"/>
    <w:rsid w:val="00F97974"/>
    <w:rsid w:val="00FA0548"/>
    <w:rsid w:val="00FA118F"/>
    <w:rsid w:val="00FA4AA9"/>
    <w:rsid w:val="00FA60EB"/>
    <w:rsid w:val="00FA7D02"/>
    <w:rsid w:val="00FB0CA8"/>
    <w:rsid w:val="00FB35F2"/>
    <w:rsid w:val="00FB36C6"/>
    <w:rsid w:val="00FB392D"/>
    <w:rsid w:val="00FB3D91"/>
    <w:rsid w:val="00FB4125"/>
    <w:rsid w:val="00FC0BF0"/>
    <w:rsid w:val="00FC43F6"/>
    <w:rsid w:val="00FC4537"/>
    <w:rsid w:val="00FC6521"/>
    <w:rsid w:val="00FC7A15"/>
    <w:rsid w:val="00FD220C"/>
    <w:rsid w:val="00FD26F4"/>
    <w:rsid w:val="00FD2B40"/>
    <w:rsid w:val="00FD3FD1"/>
    <w:rsid w:val="00FD601C"/>
    <w:rsid w:val="00FE34D1"/>
    <w:rsid w:val="00FE48B9"/>
    <w:rsid w:val="00FE68FB"/>
    <w:rsid w:val="00FE6F42"/>
    <w:rsid w:val="00FF2785"/>
    <w:rsid w:val="00FF2BD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F753C4B-1071-434C-B3FF-1AE98E853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ZA" w:eastAsia="en-Z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8C5"/>
    <w:rPr>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rsid w:val="004F21C3"/>
  </w:style>
  <w:style w:type="character" w:customStyle="1" w:styleId="DateChar">
    <w:name w:val="Date Char"/>
    <w:basedOn w:val="DefaultParagraphFont"/>
    <w:link w:val="Date"/>
    <w:uiPriority w:val="99"/>
    <w:semiHidden/>
    <w:locked/>
    <w:rsid w:val="006A15D8"/>
    <w:rPr>
      <w:rFonts w:cs="Times New Roman"/>
      <w:sz w:val="24"/>
      <w:szCs w:val="24"/>
      <w:lang w:val="en-GB" w:eastAsia="ja-JP"/>
    </w:rPr>
  </w:style>
  <w:style w:type="table" w:styleId="TableGrid">
    <w:name w:val="Table Grid"/>
    <w:basedOn w:val="TableNormal"/>
    <w:uiPriority w:val="99"/>
    <w:rsid w:val="004F2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A6680"/>
    <w:rPr>
      <w:rFonts w:ascii="Tahoma" w:eastAsia="Times New Roman" w:hAnsi="Tahoma" w:cs="Tahoma"/>
      <w:sz w:val="28"/>
      <w:u w:val="single"/>
      <w:lang w:val="en-ZA" w:eastAsia="en-GB"/>
    </w:rPr>
  </w:style>
  <w:style w:type="character" w:customStyle="1" w:styleId="BodyTextChar">
    <w:name w:val="Body Text Char"/>
    <w:basedOn w:val="DefaultParagraphFont"/>
    <w:link w:val="BodyText"/>
    <w:rsid w:val="00DA6680"/>
    <w:rPr>
      <w:rFonts w:ascii="Tahoma" w:eastAsia="Times New Roman" w:hAnsi="Tahoma" w:cs="Tahoma"/>
      <w:sz w:val="28"/>
      <w:szCs w:val="24"/>
      <w:u w:val="single"/>
      <w:lang w:val="en-ZA" w:eastAsia="en-GB"/>
    </w:rPr>
  </w:style>
  <w:style w:type="character" w:styleId="Hyperlink">
    <w:name w:val="Hyperlink"/>
    <w:basedOn w:val="DefaultParagraphFont"/>
    <w:uiPriority w:val="99"/>
    <w:semiHidden/>
    <w:unhideWhenUsed/>
    <w:rsid w:val="00873D1A"/>
    <w:rPr>
      <w:color w:val="0000FF"/>
      <w:u w:val="single"/>
    </w:rPr>
  </w:style>
  <w:style w:type="character" w:styleId="Strong">
    <w:name w:val="Strong"/>
    <w:basedOn w:val="DefaultParagraphFont"/>
    <w:uiPriority w:val="22"/>
    <w:qFormat/>
    <w:locked/>
    <w:rsid w:val="002748AD"/>
    <w:rPr>
      <w:b/>
      <w:bCs/>
    </w:rPr>
  </w:style>
  <w:style w:type="character" w:customStyle="1" w:styleId="apple-converted-space">
    <w:name w:val="apple-converted-space"/>
    <w:basedOn w:val="DefaultParagraphFont"/>
    <w:rsid w:val="00DC588B"/>
  </w:style>
  <w:style w:type="paragraph" w:styleId="BalloonText">
    <w:name w:val="Balloon Text"/>
    <w:basedOn w:val="Normal"/>
    <w:link w:val="BalloonTextChar"/>
    <w:uiPriority w:val="99"/>
    <w:semiHidden/>
    <w:unhideWhenUsed/>
    <w:rsid w:val="00B873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34D"/>
    <w:rPr>
      <w:rFonts w:ascii="Segoe UI" w:hAnsi="Segoe UI" w:cs="Segoe UI"/>
      <w:sz w:val="18"/>
      <w:szCs w:val="18"/>
      <w:lang w:val="en-GB" w:eastAsia="ja-JP"/>
    </w:rPr>
  </w:style>
  <w:style w:type="paragraph" w:styleId="NormalWeb">
    <w:name w:val="Normal (Web)"/>
    <w:basedOn w:val="Normal"/>
    <w:uiPriority w:val="99"/>
    <w:unhideWhenUsed/>
    <w:rsid w:val="00F85E61"/>
    <w:pPr>
      <w:spacing w:before="100" w:beforeAutospacing="1" w:after="100" w:afterAutospacing="1"/>
    </w:pPr>
    <w:rPr>
      <w:rFonts w:eastAsia="Times New Roman"/>
      <w:lang w:val="en-ZA" w:eastAsia="en-ZA"/>
    </w:rPr>
  </w:style>
  <w:style w:type="paragraph" w:customStyle="1" w:styleId="Default">
    <w:name w:val="Default"/>
    <w:rsid w:val="004677C5"/>
    <w:pPr>
      <w:autoSpaceDE w:val="0"/>
      <w:autoSpaceDN w:val="0"/>
      <w:adjustRightInd w:val="0"/>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84457B"/>
    <w:rPr>
      <w:sz w:val="16"/>
      <w:szCs w:val="16"/>
    </w:rPr>
  </w:style>
  <w:style w:type="paragraph" w:styleId="CommentText">
    <w:name w:val="annotation text"/>
    <w:basedOn w:val="Normal"/>
    <w:link w:val="CommentTextChar"/>
    <w:uiPriority w:val="99"/>
    <w:semiHidden/>
    <w:unhideWhenUsed/>
    <w:rsid w:val="0084457B"/>
    <w:rPr>
      <w:sz w:val="20"/>
      <w:szCs w:val="20"/>
    </w:rPr>
  </w:style>
  <w:style w:type="character" w:customStyle="1" w:styleId="CommentTextChar">
    <w:name w:val="Comment Text Char"/>
    <w:basedOn w:val="DefaultParagraphFont"/>
    <w:link w:val="CommentText"/>
    <w:uiPriority w:val="99"/>
    <w:semiHidden/>
    <w:rsid w:val="0084457B"/>
    <w:rPr>
      <w:lang w:val="en-GB" w:eastAsia="ja-JP"/>
    </w:rPr>
  </w:style>
  <w:style w:type="paragraph" w:styleId="CommentSubject">
    <w:name w:val="annotation subject"/>
    <w:basedOn w:val="CommentText"/>
    <w:next w:val="CommentText"/>
    <w:link w:val="CommentSubjectChar"/>
    <w:uiPriority w:val="99"/>
    <w:semiHidden/>
    <w:unhideWhenUsed/>
    <w:rsid w:val="0084457B"/>
    <w:rPr>
      <w:b/>
      <w:bCs/>
    </w:rPr>
  </w:style>
  <w:style w:type="character" w:customStyle="1" w:styleId="CommentSubjectChar">
    <w:name w:val="Comment Subject Char"/>
    <w:basedOn w:val="CommentTextChar"/>
    <w:link w:val="CommentSubject"/>
    <w:uiPriority w:val="99"/>
    <w:semiHidden/>
    <w:rsid w:val="0084457B"/>
    <w:rPr>
      <w:b/>
      <w:bCs/>
      <w:lang w:val="en-GB" w:eastAsia="ja-JP"/>
    </w:rPr>
  </w:style>
  <w:style w:type="paragraph" w:styleId="Header">
    <w:name w:val="header"/>
    <w:basedOn w:val="Normal"/>
    <w:link w:val="HeaderChar"/>
    <w:uiPriority w:val="99"/>
    <w:unhideWhenUsed/>
    <w:rsid w:val="004F60B9"/>
    <w:pPr>
      <w:tabs>
        <w:tab w:val="center" w:pos="4513"/>
        <w:tab w:val="right" w:pos="9026"/>
      </w:tabs>
    </w:pPr>
  </w:style>
  <w:style w:type="character" w:customStyle="1" w:styleId="HeaderChar">
    <w:name w:val="Header Char"/>
    <w:basedOn w:val="DefaultParagraphFont"/>
    <w:link w:val="Header"/>
    <w:uiPriority w:val="99"/>
    <w:rsid w:val="004F60B9"/>
    <w:rPr>
      <w:sz w:val="24"/>
      <w:szCs w:val="24"/>
      <w:lang w:val="en-GB" w:eastAsia="ja-JP"/>
    </w:rPr>
  </w:style>
  <w:style w:type="paragraph" w:styleId="Footer">
    <w:name w:val="footer"/>
    <w:basedOn w:val="Normal"/>
    <w:link w:val="FooterChar"/>
    <w:uiPriority w:val="99"/>
    <w:unhideWhenUsed/>
    <w:rsid w:val="004F60B9"/>
    <w:pPr>
      <w:tabs>
        <w:tab w:val="center" w:pos="4513"/>
        <w:tab w:val="right" w:pos="9026"/>
      </w:tabs>
    </w:pPr>
  </w:style>
  <w:style w:type="character" w:customStyle="1" w:styleId="FooterChar">
    <w:name w:val="Footer Char"/>
    <w:basedOn w:val="DefaultParagraphFont"/>
    <w:link w:val="Footer"/>
    <w:uiPriority w:val="99"/>
    <w:rsid w:val="004F60B9"/>
    <w:rPr>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698386">
      <w:bodyDiv w:val="1"/>
      <w:marLeft w:val="0"/>
      <w:marRight w:val="0"/>
      <w:marTop w:val="0"/>
      <w:marBottom w:val="0"/>
      <w:divBdr>
        <w:top w:val="none" w:sz="0" w:space="0" w:color="auto"/>
        <w:left w:val="none" w:sz="0" w:space="0" w:color="auto"/>
        <w:bottom w:val="none" w:sz="0" w:space="0" w:color="auto"/>
        <w:right w:val="none" w:sz="0" w:space="0" w:color="auto"/>
      </w:divBdr>
      <w:divsChild>
        <w:div w:id="1512840444">
          <w:marLeft w:val="0"/>
          <w:marRight w:val="0"/>
          <w:marTop w:val="0"/>
          <w:marBottom w:val="0"/>
          <w:divBdr>
            <w:top w:val="none" w:sz="0" w:space="0" w:color="auto"/>
            <w:left w:val="none" w:sz="0" w:space="0" w:color="auto"/>
            <w:bottom w:val="none" w:sz="0" w:space="0" w:color="auto"/>
            <w:right w:val="none" w:sz="0" w:space="0" w:color="auto"/>
          </w:divBdr>
        </w:div>
      </w:divsChild>
    </w:div>
    <w:div w:id="1412508389">
      <w:bodyDiv w:val="1"/>
      <w:marLeft w:val="0"/>
      <w:marRight w:val="0"/>
      <w:marTop w:val="0"/>
      <w:marBottom w:val="0"/>
      <w:divBdr>
        <w:top w:val="none" w:sz="0" w:space="0" w:color="auto"/>
        <w:left w:val="none" w:sz="0" w:space="0" w:color="auto"/>
        <w:bottom w:val="none" w:sz="0" w:space="0" w:color="auto"/>
        <w:right w:val="none" w:sz="0" w:space="0" w:color="auto"/>
      </w:divBdr>
    </w:div>
    <w:div w:id="1821726139">
      <w:bodyDiv w:val="1"/>
      <w:marLeft w:val="0"/>
      <w:marRight w:val="0"/>
      <w:marTop w:val="0"/>
      <w:marBottom w:val="0"/>
      <w:divBdr>
        <w:top w:val="none" w:sz="0" w:space="0" w:color="auto"/>
        <w:left w:val="none" w:sz="0" w:space="0" w:color="auto"/>
        <w:bottom w:val="none" w:sz="0" w:space="0" w:color="auto"/>
        <w:right w:val="none" w:sz="0" w:space="0" w:color="auto"/>
      </w:divBdr>
    </w:div>
    <w:div w:id="1920483358">
      <w:bodyDiv w:val="1"/>
      <w:marLeft w:val="0"/>
      <w:marRight w:val="0"/>
      <w:marTop w:val="0"/>
      <w:marBottom w:val="0"/>
      <w:divBdr>
        <w:top w:val="none" w:sz="0" w:space="0" w:color="auto"/>
        <w:left w:val="none" w:sz="0" w:space="0" w:color="auto"/>
        <w:bottom w:val="none" w:sz="0" w:space="0" w:color="auto"/>
        <w:right w:val="none" w:sz="0" w:space="0" w:color="auto"/>
      </w:divBdr>
      <w:divsChild>
        <w:div w:id="266892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ut.ac.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C81A9-5E3F-4DCF-BF0A-7D4784FDA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DRAFT PROGRAMME OF THE PORTFOLIO COMMITTEE ON COOPERATIVE GOVERNANCE AND TRADITIONAL AFFAIRS</vt:lpstr>
    </vt:vector>
  </TitlesOfParts>
  <Company>Parliament of South Africa</Company>
  <LinksUpToDate>false</LinksUpToDate>
  <CharactersWithSpaces>9312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PROGRAMME OF THE PORTFOLIO COMMITTEE ON COOPERATIVE GOVERNANCE AND TRADITIONAL AFFAIRS</dc:title>
  <dc:creator>scassiem</dc:creator>
  <cp:lastModifiedBy>Sureshinee Govender</cp:lastModifiedBy>
  <cp:revision>13</cp:revision>
  <cp:lastPrinted>2015-09-14T10:36:00Z</cp:lastPrinted>
  <dcterms:created xsi:type="dcterms:W3CDTF">2017-03-26T09:54:00Z</dcterms:created>
  <dcterms:modified xsi:type="dcterms:W3CDTF">2017-03-26T10:16:00Z</dcterms:modified>
</cp:coreProperties>
</file>